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183D" w:rsidRPr="008E7EC5" w:rsidRDefault="00A43D46" w:rsidP="00A43D46">
      <w:pPr>
        <w:jc w:val="center"/>
        <w:rPr>
          <w:rFonts w:ascii="Times New Roman" w:hAnsi="Times New Roman" w:cs="Times New Roman"/>
          <w:b/>
          <w:color w:val="auto"/>
          <w:sz w:val="20"/>
          <w:szCs w:val="20"/>
        </w:rPr>
      </w:pPr>
      <w:bookmarkStart w:id="0" w:name="_Hlk536440179"/>
      <w:r w:rsidRPr="008E7EC5">
        <w:rPr>
          <w:rFonts w:ascii="Times New Roman" w:hAnsi="Times New Roman" w:cs="Times New Roman"/>
          <w:b/>
          <w:color w:val="auto"/>
          <w:sz w:val="20"/>
          <w:szCs w:val="20"/>
        </w:rPr>
        <w:t xml:space="preserve">FORMULARZ </w:t>
      </w:r>
    </w:p>
    <w:p w:rsidR="00A43D46" w:rsidRPr="008E7EC5" w:rsidRDefault="00A43D46" w:rsidP="00A43D46">
      <w:pPr>
        <w:jc w:val="center"/>
        <w:rPr>
          <w:rFonts w:ascii="Times New Roman" w:hAnsi="Times New Roman" w:cs="Times New Roman"/>
          <w:b/>
          <w:color w:val="auto"/>
          <w:sz w:val="20"/>
          <w:szCs w:val="20"/>
        </w:rPr>
      </w:pPr>
    </w:p>
    <w:p w:rsidR="0005183D" w:rsidRPr="008E7EC5" w:rsidRDefault="0005183D" w:rsidP="0005183D">
      <w:pPr>
        <w:pStyle w:val="Akapitzlist"/>
        <w:numPr>
          <w:ilvl w:val="0"/>
          <w:numId w:val="2"/>
        </w:numPr>
        <w:rPr>
          <w:rFonts w:ascii="Times New Roman" w:hAnsi="Times New Roman" w:cs="Times New Roman"/>
          <w:b/>
          <w:sz w:val="20"/>
          <w:szCs w:val="20"/>
        </w:rPr>
      </w:pPr>
      <w:r w:rsidRPr="008E7EC5">
        <w:rPr>
          <w:rFonts w:ascii="Times New Roman" w:hAnsi="Times New Roman" w:cs="Times New Roman"/>
          <w:b/>
          <w:sz w:val="20"/>
          <w:szCs w:val="20"/>
        </w:rPr>
        <w:t>DANE IDENTYFIKUJĄCE</w:t>
      </w:r>
      <w:r w:rsidR="00535F3A" w:rsidRPr="008E7EC5">
        <w:rPr>
          <w:rFonts w:ascii="Times New Roman" w:hAnsi="Times New Roman" w:cs="Times New Roman"/>
          <w:b/>
          <w:sz w:val="20"/>
          <w:szCs w:val="20"/>
        </w:rPr>
        <w:t xml:space="preserve"> USŁUGODAWCĘ - </w:t>
      </w:r>
      <w:r w:rsidR="00B0169D" w:rsidRPr="008E7EC5">
        <w:rPr>
          <w:rFonts w:ascii="Times New Roman" w:hAnsi="Times New Roman" w:cs="Times New Roman"/>
          <w:b/>
          <w:sz w:val="20"/>
          <w:szCs w:val="20"/>
        </w:rPr>
        <w:t>INSTYTUCJĘ OTOCZENIA BIZNESU</w:t>
      </w:r>
      <w:r w:rsidR="00535F3A" w:rsidRPr="008E7EC5">
        <w:rPr>
          <w:rFonts w:ascii="Times New Roman" w:hAnsi="Times New Roman" w:cs="Times New Roman"/>
          <w:b/>
          <w:sz w:val="20"/>
          <w:szCs w:val="20"/>
        </w:rPr>
        <w:t>/ UCZELNIĘ WYŻSZĄ</w:t>
      </w:r>
    </w:p>
    <w:tbl>
      <w:tblPr>
        <w:tblStyle w:val="Tabela-Siatka"/>
        <w:tblW w:w="5000" w:type="pct"/>
        <w:tblLook w:val="04A0" w:firstRow="1" w:lastRow="0" w:firstColumn="1" w:lastColumn="0" w:noHBand="0" w:noVBand="1"/>
      </w:tblPr>
      <w:tblGrid>
        <w:gridCol w:w="2578"/>
        <w:gridCol w:w="7134"/>
      </w:tblGrid>
      <w:tr w:rsidR="0005183D" w:rsidRPr="008E7EC5" w:rsidTr="00325580">
        <w:tc>
          <w:tcPr>
            <w:tcW w:w="2518" w:type="dxa"/>
            <w:shd w:val="clear" w:color="auto" w:fill="D9D9D9" w:themeFill="background1" w:themeFillShade="D9"/>
          </w:tcPr>
          <w:p w:rsidR="0005183D" w:rsidRPr="008E7EC5" w:rsidRDefault="0005183D" w:rsidP="00FC4F99">
            <w:pPr>
              <w:pStyle w:val="Akapitzlist"/>
              <w:spacing w:after="0" w:line="240" w:lineRule="auto"/>
              <w:ind w:left="0"/>
              <w:jc w:val="both"/>
              <w:rPr>
                <w:rFonts w:ascii="Times New Roman" w:hAnsi="Times New Roman" w:cs="Times New Roman"/>
                <w:szCs w:val="20"/>
              </w:rPr>
            </w:pPr>
            <w:bookmarkStart w:id="1" w:name="_Hlk534957513"/>
            <w:r w:rsidRPr="008E7EC5">
              <w:rPr>
                <w:rFonts w:ascii="Times New Roman" w:hAnsi="Times New Roman" w:cs="Times New Roman"/>
                <w:szCs w:val="20"/>
              </w:rPr>
              <w:t xml:space="preserve">Nazwa </w:t>
            </w:r>
            <w:r w:rsidR="000340F0" w:rsidRPr="008E7EC5">
              <w:rPr>
                <w:rFonts w:ascii="Times New Roman" w:hAnsi="Times New Roman" w:cs="Times New Roman"/>
                <w:szCs w:val="20"/>
              </w:rPr>
              <w:t>instytucji</w:t>
            </w:r>
            <w:r w:rsidRPr="008E7EC5">
              <w:rPr>
                <w:rFonts w:ascii="Times New Roman" w:hAnsi="Times New Roman" w:cs="Times New Roman"/>
                <w:szCs w:val="20"/>
              </w:rPr>
              <w:t xml:space="preserve"> zgodnie z dokumentem rejestrowym</w:t>
            </w:r>
          </w:p>
        </w:tc>
        <w:tc>
          <w:tcPr>
            <w:tcW w:w="6968" w:type="dxa"/>
            <w:shd w:val="clear" w:color="auto" w:fill="auto"/>
          </w:tcPr>
          <w:p w:rsidR="0005183D" w:rsidRPr="008E7EC5" w:rsidRDefault="00A07E42" w:rsidP="00FC4F99">
            <w:pPr>
              <w:pStyle w:val="Akapitzlist"/>
              <w:spacing w:after="0" w:line="240" w:lineRule="auto"/>
              <w:ind w:left="0"/>
              <w:rPr>
                <w:rFonts w:ascii="Times New Roman" w:hAnsi="Times New Roman" w:cs="Times New Roman"/>
                <w:szCs w:val="20"/>
              </w:rPr>
            </w:pPr>
            <w:r w:rsidRPr="008E7EC5">
              <w:rPr>
                <w:rFonts w:ascii="Times New Roman" w:hAnsi="Times New Roman" w:cs="Times New Roman"/>
              </w:rPr>
              <w:t>Polska Izba Produktu Regionalnego i Lokalnego Oddział Świętokrzyski</w:t>
            </w:r>
          </w:p>
        </w:tc>
      </w:tr>
      <w:bookmarkEnd w:id="1"/>
      <w:tr w:rsidR="0005183D" w:rsidRPr="008E7EC5" w:rsidTr="002167C7">
        <w:trPr>
          <w:trHeight w:val="492"/>
        </w:trPr>
        <w:tc>
          <w:tcPr>
            <w:tcW w:w="2518" w:type="dxa"/>
            <w:shd w:val="clear" w:color="auto" w:fill="D9D9D9" w:themeFill="background1" w:themeFillShade="D9"/>
          </w:tcPr>
          <w:p w:rsidR="0005183D" w:rsidRPr="008E7EC5" w:rsidRDefault="0005183D" w:rsidP="00FC4F99">
            <w:pPr>
              <w:pStyle w:val="Akapitzlist"/>
              <w:spacing w:after="0" w:line="240" w:lineRule="auto"/>
              <w:ind w:left="0"/>
              <w:jc w:val="both"/>
              <w:rPr>
                <w:rFonts w:ascii="Times New Roman" w:hAnsi="Times New Roman" w:cs="Times New Roman"/>
                <w:szCs w:val="20"/>
              </w:rPr>
            </w:pPr>
            <w:r w:rsidRPr="008E7EC5">
              <w:rPr>
                <w:rFonts w:ascii="Times New Roman" w:hAnsi="Times New Roman" w:cs="Times New Roman"/>
                <w:szCs w:val="20"/>
              </w:rPr>
              <w:t>Imię i nazwisko osoby kontaktowej</w:t>
            </w:r>
          </w:p>
        </w:tc>
        <w:tc>
          <w:tcPr>
            <w:tcW w:w="6968" w:type="dxa"/>
            <w:shd w:val="clear" w:color="auto" w:fill="auto"/>
          </w:tcPr>
          <w:p w:rsidR="0005183D" w:rsidRPr="008E7EC5" w:rsidRDefault="005544D0" w:rsidP="00FC4F99">
            <w:pPr>
              <w:pStyle w:val="Akapitzlist"/>
              <w:spacing w:after="0" w:line="240" w:lineRule="auto"/>
              <w:ind w:left="0"/>
              <w:rPr>
                <w:rFonts w:ascii="Times New Roman" w:hAnsi="Times New Roman" w:cs="Times New Roman"/>
                <w:szCs w:val="20"/>
              </w:rPr>
            </w:pPr>
            <w:r w:rsidRPr="008E7EC5">
              <w:rPr>
                <w:rFonts w:ascii="Times New Roman" w:hAnsi="Times New Roman" w:cs="Times New Roman"/>
                <w:szCs w:val="20"/>
              </w:rPr>
              <w:t>Joanna Karwacka</w:t>
            </w:r>
          </w:p>
        </w:tc>
      </w:tr>
      <w:tr w:rsidR="0005183D" w:rsidRPr="008E7EC5" w:rsidTr="00325580">
        <w:tc>
          <w:tcPr>
            <w:tcW w:w="2518" w:type="dxa"/>
            <w:shd w:val="clear" w:color="auto" w:fill="D9D9D9" w:themeFill="background1" w:themeFillShade="D9"/>
          </w:tcPr>
          <w:p w:rsidR="0005183D" w:rsidRPr="008E7EC5" w:rsidRDefault="0005183D" w:rsidP="00FC4F99">
            <w:pPr>
              <w:pStyle w:val="Akapitzlist"/>
              <w:spacing w:after="0" w:line="240" w:lineRule="auto"/>
              <w:ind w:left="0"/>
              <w:jc w:val="both"/>
              <w:rPr>
                <w:rFonts w:ascii="Times New Roman" w:hAnsi="Times New Roman" w:cs="Times New Roman"/>
                <w:szCs w:val="20"/>
              </w:rPr>
            </w:pPr>
            <w:r w:rsidRPr="008E7EC5">
              <w:rPr>
                <w:rFonts w:ascii="Times New Roman" w:hAnsi="Times New Roman" w:cs="Times New Roman"/>
                <w:szCs w:val="20"/>
              </w:rPr>
              <w:t>Telefon kontaktowy</w:t>
            </w:r>
          </w:p>
          <w:p w:rsidR="0005183D" w:rsidRPr="008E7EC5" w:rsidRDefault="0005183D" w:rsidP="00FC4F99">
            <w:pPr>
              <w:pStyle w:val="Akapitzlist"/>
              <w:spacing w:after="0" w:line="240" w:lineRule="auto"/>
              <w:ind w:left="0"/>
              <w:jc w:val="both"/>
              <w:rPr>
                <w:rFonts w:ascii="Times New Roman" w:hAnsi="Times New Roman" w:cs="Times New Roman"/>
                <w:szCs w:val="20"/>
              </w:rPr>
            </w:pPr>
          </w:p>
        </w:tc>
        <w:tc>
          <w:tcPr>
            <w:tcW w:w="6968" w:type="dxa"/>
            <w:shd w:val="clear" w:color="auto" w:fill="auto"/>
          </w:tcPr>
          <w:p w:rsidR="0005183D" w:rsidRPr="008E7EC5" w:rsidRDefault="00FC4F99" w:rsidP="00FC4F99">
            <w:pPr>
              <w:pStyle w:val="Akapitzlist"/>
              <w:spacing w:after="0" w:line="240" w:lineRule="auto"/>
              <w:ind w:left="0"/>
              <w:rPr>
                <w:rFonts w:ascii="Times New Roman" w:hAnsi="Times New Roman" w:cs="Times New Roman"/>
                <w:szCs w:val="20"/>
              </w:rPr>
            </w:pPr>
            <w:r w:rsidRPr="008E7EC5">
              <w:rPr>
                <w:rFonts w:ascii="Times New Roman" w:hAnsi="Times New Roman" w:cs="Times New Roman"/>
                <w:szCs w:val="20"/>
              </w:rPr>
              <w:t>+48 606</w:t>
            </w:r>
            <w:r w:rsidR="00A07E42" w:rsidRPr="008E7EC5">
              <w:rPr>
                <w:rFonts w:ascii="Times New Roman" w:hAnsi="Times New Roman" w:cs="Times New Roman"/>
                <w:szCs w:val="20"/>
              </w:rPr>
              <w:t> 495 400</w:t>
            </w:r>
          </w:p>
        </w:tc>
      </w:tr>
      <w:tr w:rsidR="0005183D" w:rsidRPr="008E7EC5" w:rsidTr="00325580">
        <w:tc>
          <w:tcPr>
            <w:tcW w:w="2518" w:type="dxa"/>
            <w:shd w:val="clear" w:color="auto" w:fill="D9D9D9" w:themeFill="background1" w:themeFillShade="D9"/>
          </w:tcPr>
          <w:p w:rsidR="0005183D" w:rsidRPr="008E7EC5" w:rsidRDefault="00325580" w:rsidP="00FC4F99">
            <w:pPr>
              <w:pStyle w:val="Akapitzlist"/>
              <w:spacing w:after="0" w:line="240" w:lineRule="auto"/>
              <w:ind w:left="0"/>
              <w:jc w:val="both"/>
              <w:rPr>
                <w:rFonts w:ascii="Times New Roman" w:hAnsi="Times New Roman" w:cs="Times New Roman"/>
                <w:szCs w:val="20"/>
              </w:rPr>
            </w:pPr>
            <w:r w:rsidRPr="008E7EC5">
              <w:rPr>
                <w:rFonts w:ascii="Times New Roman" w:hAnsi="Times New Roman" w:cs="Times New Roman"/>
                <w:szCs w:val="20"/>
              </w:rPr>
              <w:t xml:space="preserve">Strona www/ </w:t>
            </w:r>
            <w:r w:rsidR="0005183D" w:rsidRPr="008E7EC5">
              <w:rPr>
                <w:rFonts w:ascii="Times New Roman" w:hAnsi="Times New Roman" w:cs="Times New Roman"/>
                <w:szCs w:val="20"/>
              </w:rPr>
              <w:t>E-mail</w:t>
            </w:r>
          </w:p>
          <w:p w:rsidR="0005183D" w:rsidRPr="008E7EC5" w:rsidRDefault="0005183D" w:rsidP="00FC4F99">
            <w:pPr>
              <w:pStyle w:val="Akapitzlist"/>
              <w:spacing w:after="0" w:line="240" w:lineRule="auto"/>
              <w:ind w:left="0"/>
              <w:jc w:val="both"/>
              <w:rPr>
                <w:rFonts w:ascii="Times New Roman" w:hAnsi="Times New Roman" w:cs="Times New Roman"/>
                <w:szCs w:val="20"/>
              </w:rPr>
            </w:pPr>
          </w:p>
        </w:tc>
        <w:tc>
          <w:tcPr>
            <w:tcW w:w="6968" w:type="dxa"/>
            <w:shd w:val="clear" w:color="auto" w:fill="auto"/>
          </w:tcPr>
          <w:p w:rsidR="0005183D" w:rsidRPr="008E7EC5" w:rsidRDefault="00A62505" w:rsidP="00FC4F99">
            <w:pPr>
              <w:pStyle w:val="Akapitzlist"/>
              <w:spacing w:after="0" w:line="240" w:lineRule="auto"/>
              <w:ind w:left="0"/>
              <w:rPr>
                <w:rFonts w:ascii="Times New Roman" w:hAnsi="Times New Roman" w:cs="Times New Roman"/>
                <w:szCs w:val="20"/>
              </w:rPr>
            </w:pPr>
            <w:hyperlink r:id="rId8" w:history="1">
              <w:r w:rsidR="00A07E42" w:rsidRPr="008E7EC5">
                <w:rPr>
                  <w:rStyle w:val="Hipercze"/>
                  <w:rFonts w:ascii="Times New Roman" w:hAnsi="Times New Roman" w:cs="Times New Roman"/>
                  <w:color w:val="auto"/>
                </w:rPr>
                <w:t>https://izbaprodukturegionalnego.org.pl</w:t>
              </w:r>
            </w:hyperlink>
            <w:r w:rsidR="00A07E42" w:rsidRPr="008E7EC5">
              <w:rPr>
                <w:rFonts w:ascii="Times New Roman" w:hAnsi="Times New Roman" w:cs="Times New Roman"/>
              </w:rPr>
              <w:t xml:space="preserve"> , </w:t>
            </w:r>
            <w:hyperlink r:id="rId9" w:history="1">
              <w:r w:rsidR="00A07E42" w:rsidRPr="008E7EC5">
                <w:rPr>
                  <w:rStyle w:val="Hipercze"/>
                  <w:rFonts w:ascii="Times New Roman" w:hAnsi="Times New Roman" w:cs="Times New Roman"/>
                  <w:color w:val="auto"/>
                  <w:szCs w:val="20"/>
                </w:rPr>
                <w:t>www.bdgizba.pl</w:t>
              </w:r>
            </w:hyperlink>
            <w:r w:rsidR="00A07E42" w:rsidRPr="008E7EC5">
              <w:rPr>
                <w:rFonts w:ascii="Times New Roman" w:hAnsi="Times New Roman" w:cs="Times New Roman"/>
                <w:szCs w:val="20"/>
              </w:rPr>
              <w:t xml:space="preserve">, </w:t>
            </w:r>
            <w:hyperlink r:id="rId10" w:history="1">
              <w:r w:rsidR="00A07E42" w:rsidRPr="008E7EC5">
                <w:rPr>
                  <w:rStyle w:val="Hipercze"/>
                  <w:rFonts w:ascii="Times New Roman" w:hAnsi="Times New Roman" w:cs="Times New Roman"/>
                  <w:color w:val="auto"/>
                  <w:szCs w:val="20"/>
                </w:rPr>
                <w:t>biuro@bdgizba.pl</w:t>
              </w:r>
            </w:hyperlink>
          </w:p>
          <w:p w:rsidR="00A07E42" w:rsidRPr="008E7EC5" w:rsidRDefault="00A07E42" w:rsidP="00FC4F99">
            <w:pPr>
              <w:pStyle w:val="Akapitzlist"/>
              <w:spacing w:after="0" w:line="240" w:lineRule="auto"/>
              <w:ind w:left="0"/>
              <w:rPr>
                <w:rFonts w:ascii="Times New Roman" w:hAnsi="Times New Roman" w:cs="Times New Roman"/>
                <w:szCs w:val="20"/>
              </w:rPr>
            </w:pPr>
          </w:p>
        </w:tc>
      </w:tr>
    </w:tbl>
    <w:p w:rsidR="0005183D" w:rsidRPr="008E7EC5" w:rsidRDefault="0005183D">
      <w:pPr>
        <w:rPr>
          <w:rFonts w:ascii="Times New Roman" w:hAnsi="Times New Roman" w:cs="Times New Roman"/>
          <w:color w:val="auto"/>
          <w:sz w:val="20"/>
          <w:szCs w:val="20"/>
        </w:rPr>
      </w:pPr>
    </w:p>
    <w:tbl>
      <w:tblPr>
        <w:tblStyle w:val="Tabela-Siatka"/>
        <w:tblW w:w="5000" w:type="pct"/>
        <w:tblLook w:val="04A0" w:firstRow="1" w:lastRow="0" w:firstColumn="1" w:lastColumn="0" w:noHBand="0" w:noVBand="1"/>
      </w:tblPr>
      <w:tblGrid>
        <w:gridCol w:w="2983"/>
        <w:gridCol w:w="6729"/>
      </w:tblGrid>
      <w:tr w:rsidR="0005183D" w:rsidRPr="008E7EC5" w:rsidTr="00742F9A">
        <w:trPr>
          <w:trHeight w:val="583"/>
        </w:trPr>
        <w:tc>
          <w:tcPr>
            <w:tcW w:w="9486" w:type="dxa"/>
            <w:gridSpan w:val="2"/>
            <w:shd w:val="clear" w:color="auto" w:fill="D9D9D9" w:themeFill="background1" w:themeFillShade="D9"/>
          </w:tcPr>
          <w:p w:rsidR="0005183D" w:rsidRPr="008E7EC5" w:rsidRDefault="0005183D" w:rsidP="00FC4F99">
            <w:pPr>
              <w:pStyle w:val="Akapitzlist"/>
              <w:spacing w:after="0" w:line="240" w:lineRule="auto"/>
              <w:ind w:left="0"/>
              <w:jc w:val="both"/>
              <w:rPr>
                <w:rFonts w:ascii="Times New Roman" w:hAnsi="Times New Roman" w:cs="Times New Roman"/>
                <w:b/>
                <w:szCs w:val="20"/>
              </w:rPr>
            </w:pPr>
            <w:r w:rsidRPr="008E7EC5">
              <w:rPr>
                <w:rFonts w:ascii="Times New Roman" w:hAnsi="Times New Roman" w:cs="Times New Roman"/>
                <w:b/>
                <w:szCs w:val="20"/>
              </w:rPr>
              <w:t>Adres siedziby lub stałego miejsca wykonywania działalności zgodnie z dokumentem rejestrowym</w:t>
            </w:r>
          </w:p>
        </w:tc>
      </w:tr>
      <w:tr w:rsidR="004161B3" w:rsidRPr="008E7EC5" w:rsidTr="00742F9A">
        <w:trPr>
          <w:trHeight w:val="583"/>
        </w:trPr>
        <w:tc>
          <w:tcPr>
            <w:tcW w:w="2914" w:type="dxa"/>
            <w:shd w:val="clear" w:color="auto" w:fill="D9D9D9" w:themeFill="background1" w:themeFillShade="D9"/>
          </w:tcPr>
          <w:p w:rsidR="004161B3" w:rsidRPr="008E7EC5" w:rsidRDefault="004161B3" w:rsidP="00FC4F99">
            <w:pPr>
              <w:pStyle w:val="Akapitzlist"/>
              <w:spacing w:after="0" w:line="240" w:lineRule="auto"/>
              <w:ind w:left="0"/>
              <w:jc w:val="both"/>
              <w:rPr>
                <w:rFonts w:ascii="Times New Roman" w:hAnsi="Times New Roman" w:cs="Times New Roman"/>
                <w:szCs w:val="20"/>
              </w:rPr>
            </w:pPr>
            <w:r w:rsidRPr="008E7EC5">
              <w:rPr>
                <w:rFonts w:ascii="Times New Roman" w:hAnsi="Times New Roman" w:cs="Times New Roman"/>
                <w:szCs w:val="20"/>
              </w:rPr>
              <w:t>Kraj</w:t>
            </w:r>
          </w:p>
        </w:tc>
        <w:tc>
          <w:tcPr>
            <w:tcW w:w="6572" w:type="dxa"/>
            <w:shd w:val="clear" w:color="auto" w:fill="auto"/>
          </w:tcPr>
          <w:p w:rsidR="004161B3" w:rsidRPr="008E7EC5" w:rsidRDefault="00A07E42" w:rsidP="00FC4F99">
            <w:pPr>
              <w:pStyle w:val="Akapitzlist"/>
              <w:spacing w:after="0" w:line="240" w:lineRule="auto"/>
              <w:ind w:left="0"/>
              <w:rPr>
                <w:rFonts w:ascii="Times New Roman" w:hAnsi="Times New Roman" w:cs="Times New Roman"/>
                <w:szCs w:val="20"/>
              </w:rPr>
            </w:pPr>
            <w:r w:rsidRPr="008E7EC5">
              <w:rPr>
                <w:rFonts w:ascii="Times New Roman" w:hAnsi="Times New Roman" w:cs="Times New Roman"/>
                <w:szCs w:val="20"/>
              </w:rPr>
              <w:t>Polska</w:t>
            </w:r>
          </w:p>
        </w:tc>
      </w:tr>
      <w:tr w:rsidR="0005183D" w:rsidRPr="008E7EC5" w:rsidTr="00742F9A">
        <w:trPr>
          <w:trHeight w:val="583"/>
        </w:trPr>
        <w:tc>
          <w:tcPr>
            <w:tcW w:w="2914" w:type="dxa"/>
            <w:shd w:val="clear" w:color="auto" w:fill="D9D9D9" w:themeFill="background1" w:themeFillShade="D9"/>
          </w:tcPr>
          <w:p w:rsidR="0005183D" w:rsidRPr="008E7EC5" w:rsidRDefault="0005183D" w:rsidP="00FC4F99">
            <w:pPr>
              <w:pStyle w:val="Akapitzlist"/>
              <w:spacing w:after="0" w:line="240" w:lineRule="auto"/>
              <w:ind w:left="0"/>
              <w:jc w:val="both"/>
              <w:rPr>
                <w:rFonts w:ascii="Times New Roman" w:hAnsi="Times New Roman" w:cs="Times New Roman"/>
                <w:szCs w:val="20"/>
              </w:rPr>
            </w:pPr>
            <w:r w:rsidRPr="008E7EC5">
              <w:rPr>
                <w:rFonts w:ascii="Times New Roman" w:hAnsi="Times New Roman" w:cs="Times New Roman"/>
                <w:szCs w:val="20"/>
              </w:rPr>
              <w:t>Województwo</w:t>
            </w:r>
          </w:p>
        </w:tc>
        <w:tc>
          <w:tcPr>
            <w:tcW w:w="6572" w:type="dxa"/>
            <w:shd w:val="clear" w:color="auto" w:fill="auto"/>
          </w:tcPr>
          <w:p w:rsidR="0005183D" w:rsidRPr="008E7EC5" w:rsidRDefault="00A07E42" w:rsidP="00FC4F99">
            <w:pPr>
              <w:pStyle w:val="Akapitzlist"/>
              <w:spacing w:after="0" w:line="240" w:lineRule="auto"/>
              <w:ind w:left="0"/>
              <w:rPr>
                <w:rFonts w:ascii="Times New Roman" w:hAnsi="Times New Roman" w:cs="Times New Roman"/>
                <w:szCs w:val="20"/>
              </w:rPr>
            </w:pPr>
            <w:r w:rsidRPr="008E7EC5">
              <w:rPr>
                <w:rFonts w:ascii="Times New Roman" w:hAnsi="Times New Roman" w:cs="Times New Roman"/>
                <w:szCs w:val="20"/>
              </w:rPr>
              <w:t>świętokrzyskie</w:t>
            </w:r>
          </w:p>
        </w:tc>
      </w:tr>
      <w:tr w:rsidR="0005183D" w:rsidRPr="008E7EC5" w:rsidTr="00742F9A">
        <w:trPr>
          <w:trHeight w:val="583"/>
        </w:trPr>
        <w:tc>
          <w:tcPr>
            <w:tcW w:w="2914" w:type="dxa"/>
            <w:shd w:val="clear" w:color="auto" w:fill="D9D9D9" w:themeFill="background1" w:themeFillShade="D9"/>
          </w:tcPr>
          <w:p w:rsidR="0005183D" w:rsidRPr="008E7EC5" w:rsidRDefault="0005183D" w:rsidP="00FC4F99">
            <w:pPr>
              <w:pStyle w:val="Akapitzlist"/>
              <w:spacing w:after="0" w:line="240" w:lineRule="auto"/>
              <w:ind w:left="0"/>
              <w:jc w:val="both"/>
              <w:rPr>
                <w:rFonts w:ascii="Times New Roman" w:hAnsi="Times New Roman" w:cs="Times New Roman"/>
                <w:szCs w:val="20"/>
              </w:rPr>
            </w:pPr>
            <w:r w:rsidRPr="008E7EC5">
              <w:rPr>
                <w:rFonts w:ascii="Times New Roman" w:hAnsi="Times New Roman" w:cs="Times New Roman"/>
                <w:szCs w:val="20"/>
              </w:rPr>
              <w:t>Gmina</w:t>
            </w:r>
            <w:r w:rsidR="00BB2FE3" w:rsidRPr="008E7EC5">
              <w:rPr>
                <w:rFonts w:ascii="Times New Roman" w:hAnsi="Times New Roman" w:cs="Times New Roman"/>
                <w:szCs w:val="20"/>
              </w:rPr>
              <w:t>/ Powiat</w:t>
            </w:r>
          </w:p>
        </w:tc>
        <w:tc>
          <w:tcPr>
            <w:tcW w:w="6572" w:type="dxa"/>
            <w:shd w:val="clear" w:color="auto" w:fill="auto"/>
          </w:tcPr>
          <w:p w:rsidR="0005183D" w:rsidRPr="008E7EC5" w:rsidRDefault="00A80CC3" w:rsidP="00FC4F99">
            <w:pPr>
              <w:pStyle w:val="Akapitzlist"/>
              <w:spacing w:after="0" w:line="240" w:lineRule="auto"/>
              <w:ind w:left="0"/>
              <w:rPr>
                <w:rFonts w:ascii="Times New Roman" w:hAnsi="Times New Roman" w:cs="Times New Roman"/>
                <w:szCs w:val="20"/>
              </w:rPr>
            </w:pPr>
            <w:r w:rsidRPr="008E7EC5">
              <w:rPr>
                <w:rFonts w:ascii="Times New Roman" w:hAnsi="Times New Roman" w:cs="Times New Roman"/>
                <w:szCs w:val="20"/>
              </w:rPr>
              <w:t>kielecki</w:t>
            </w:r>
          </w:p>
        </w:tc>
      </w:tr>
      <w:tr w:rsidR="0005183D" w:rsidRPr="008E7EC5" w:rsidTr="00742F9A">
        <w:trPr>
          <w:trHeight w:val="583"/>
        </w:trPr>
        <w:tc>
          <w:tcPr>
            <w:tcW w:w="2914" w:type="dxa"/>
            <w:shd w:val="clear" w:color="auto" w:fill="D9D9D9" w:themeFill="background1" w:themeFillShade="D9"/>
          </w:tcPr>
          <w:p w:rsidR="0005183D" w:rsidRPr="008E7EC5" w:rsidRDefault="0005183D" w:rsidP="00FC4F99">
            <w:pPr>
              <w:pStyle w:val="Akapitzlist"/>
              <w:spacing w:after="0" w:line="240" w:lineRule="auto"/>
              <w:ind w:left="0"/>
              <w:jc w:val="both"/>
              <w:rPr>
                <w:rFonts w:ascii="Times New Roman" w:hAnsi="Times New Roman" w:cs="Times New Roman"/>
                <w:szCs w:val="20"/>
              </w:rPr>
            </w:pPr>
            <w:r w:rsidRPr="008E7EC5">
              <w:rPr>
                <w:rFonts w:ascii="Times New Roman" w:hAnsi="Times New Roman" w:cs="Times New Roman"/>
                <w:szCs w:val="20"/>
              </w:rPr>
              <w:t>Miejscowość</w:t>
            </w:r>
            <w:r w:rsidR="00BB2FE3" w:rsidRPr="008E7EC5">
              <w:rPr>
                <w:rFonts w:ascii="Times New Roman" w:hAnsi="Times New Roman" w:cs="Times New Roman"/>
                <w:szCs w:val="20"/>
              </w:rPr>
              <w:t>/ Kod pocztowy</w:t>
            </w:r>
          </w:p>
        </w:tc>
        <w:tc>
          <w:tcPr>
            <w:tcW w:w="6572" w:type="dxa"/>
            <w:shd w:val="clear" w:color="auto" w:fill="auto"/>
          </w:tcPr>
          <w:p w:rsidR="0005183D" w:rsidRPr="008E7EC5" w:rsidRDefault="00A80CC3" w:rsidP="00FC4F99">
            <w:pPr>
              <w:pStyle w:val="Akapitzlist"/>
              <w:spacing w:after="0" w:line="240" w:lineRule="auto"/>
              <w:ind w:left="0"/>
              <w:rPr>
                <w:rFonts w:ascii="Times New Roman" w:hAnsi="Times New Roman" w:cs="Times New Roman"/>
                <w:szCs w:val="20"/>
              </w:rPr>
            </w:pPr>
            <w:r w:rsidRPr="008E7EC5">
              <w:rPr>
                <w:rFonts w:ascii="Times New Roman" w:hAnsi="Times New Roman" w:cs="Times New Roman"/>
                <w:szCs w:val="20"/>
              </w:rPr>
              <w:t>Piekoszów, 26-065</w:t>
            </w:r>
          </w:p>
        </w:tc>
      </w:tr>
      <w:tr w:rsidR="0005183D" w:rsidRPr="008E7EC5" w:rsidTr="00742F9A">
        <w:trPr>
          <w:trHeight w:val="583"/>
        </w:trPr>
        <w:tc>
          <w:tcPr>
            <w:tcW w:w="2914" w:type="dxa"/>
            <w:shd w:val="clear" w:color="auto" w:fill="D9D9D9" w:themeFill="background1" w:themeFillShade="D9"/>
          </w:tcPr>
          <w:p w:rsidR="0005183D" w:rsidRPr="008E7EC5" w:rsidRDefault="0005183D" w:rsidP="00FC4F99">
            <w:pPr>
              <w:pStyle w:val="Akapitzlist"/>
              <w:spacing w:after="0" w:line="240" w:lineRule="auto"/>
              <w:ind w:left="0"/>
              <w:jc w:val="both"/>
              <w:rPr>
                <w:rFonts w:ascii="Times New Roman" w:hAnsi="Times New Roman" w:cs="Times New Roman"/>
                <w:szCs w:val="20"/>
              </w:rPr>
            </w:pPr>
            <w:r w:rsidRPr="008E7EC5">
              <w:rPr>
                <w:rFonts w:ascii="Times New Roman" w:hAnsi="Times New Roman" w:cs="Times New Roman"/>
                <w:szCs w:val="20"/>
              </w:rPr>
              <w:t>Ulica</w:t>
            </w:r>
          </w:p>
          <w:p w:rsidR="00BB2FE3" w:rsidRPr="008E7EC5" w:rsidRDefault="00BB2FE3" w:rsidP="00FC4F99">
            <w:pPr>
              <w:pStyle w:val="Akapitzlist"/>
              <w:spacing w:after="0" w:line="240" w:lineRule="auto"/>
              <w:ind w:left="0"/>
              <w:jc w:val="both"/>
              <w:rPr>
                <w:rFonts w:ascii="Times New Roman" w:hAnsi="Times New Roman" w:cs="Times New Roman"/>
                <w:szCs w:val="20"/>
              </w:rPr>
            </w:pPr>
            <w:r w:rsidRPr="008E7EC5">
              <w:rPr>
                <w:rFonts w:ascii="Times New Roman" w:hAnsi="Times New Roman" w:cs="Times New Roman"/>
                <w:szCs w:val="20"/>
              </w:rPr>
              <w:t>Numer budynku/ lokalu</w:t>
            </w:r>
          </w:p>
        </w:tc>
        <w:tc>
          <w:tcPr>
            <w:tcW w:w="6572" w:type="dxa"/>
            <w:shd w:val="clear" w:color="auto" w:fill="auto"/>
          </w:tcPr>
          <w:p w:rsidR="0005183D" w:rsidRPr="008E7EC5" w:rsidRDefault="00A80CC3" w:rsidP="00FC4F99">
            <w:pPr>
              <w:pStyle w:val="Akapitzlist"/>
              <w:spacing w:after="0" w:line="240" w:lineRule="auto"/>
              <w:ind w:left="0"/>
              <w:rPr>
                <w:rFonts w:ascii="Times New Roman" w:hAnsi="Times New Roman" w:cs="Times New Roman"/>
                <w:szCs w:val="20"/>
              </w:rPr>
            </w:pPr>
            <w:r w:rsidRPr="008E7EC5">
              <w:rPr>
                <w:rFonts w:ascii="Times New Roman" w:hAnsi="Times New Roman" w:cs="Times New Roman"/>
                <w:szCs w:val="20"/>
              </w:rPr>
              <w:t>Czarnowska 65</w:t>
            </w:r>
          </w:p>
        </w:tc>
      </w:tr>
      <w:tr w:rsidR="0005183D" w:rsidRPr="008E7EC5" w:rsidTr="00742F9A">
        <w:trPr>
          <w:trHeight w:val="583"/>
        </w:trPr>
        <w:tc>
          <w:tcPr>
            <w:tcW w:w="2914" w:type="dxa"/>
            <w:shd w:val="clear" w:color="auto" w:fill="D9D9D9" w:themeFill="background1" w:themeFillShade="D9"/>
          </w:tcPr>
          <w:p w:rsidR="0005183D" w:rsidRPr="008E7EC5" w:rsidRDefault="0005183D" w:rsidP="00FC4F99">
            <w:pPr>
              <w:pStyle w:val="Akapitzlist"/>
              <w:spacing w:after="0" w:line="240" w:lineRule="auto"/>
              <w:ind w:left="0"/>
              <w:jc w:val="both"/>
              <w:rPr>
                <w:rFonts w:ascii="Times New Roman" w:hAnsi="Times New Roman" w:cs="Times New Roman"/>
                <w:szCs w:val="20"/>
              </w:rPr>
            </w:pPr>
            <w:r w:rsidRPr="008E7EC5">
              <w:rPr>
                <w:rFonts w:ascii="Times New Roman" w:hAnsi="Times New Roman" w:cs="Times New Roman"/>
                <w:szCs w:val="20"/>
              </w:rPr>
              <w:t>NIP</w:t>
            </w:r>
          </w:p>
        </w:tc>
        <w:tc>
          <w:tcPr>
            <w:tcW w:w="6572" w:type="dxa"/>
            <w:shd w:val="clear" w:color="auto" w:fill="auto"/>
          </w:tcPr>
          <w:p w:rsidR="0005183D" w:rsidRPr="008E7EC5" w:rsidRDefault="00B62510" w:rsidP="00FC4F99">
            <w:pPr>
              <w:pStyle w:val="Akapitzlist"/>
              <w:spacing w:after="0" w:line="240" w:lineRule="auto"/>
              <w:ind w:left="0"/>
              <w:rPr>
                <w:rFonts w:ascii="Times New Roman" w:hAnsi="Times New Roman" w:cs="Times New Roman"/>
                <w:szCs w:val="20"/>
              </w:rPr>
            </w:pPr>
            <w:r w:rsidRPr="008E7EC5">
              <w:rPr>
                <w:rFonts w:ascii="Times New Roman" w:hAnsi="Times New Roman" w:cs="Times New Roman"/>
                <w:szCs w:val="20"/>
              </w:rPr>
              <w:t>6572914075</w:t>
            </w:r>
          </w:p>
        </w:tc>
      </w:tr>
      <w:tr w:rsidR="00B43CAA" w:rsidRPr="008E7EC5" w:rsidTr="00742F9A">
        <w:trPr>
          <w:trHeight w:val="583"/>
        </w:trPr>
        <w:tc>
          <w:tcPr>
            <w:tcW w:w="2914" w:type="dxa"/>
            <w:shd w:val="clear" w:color="auto" w:fill="D9D9D9" w:themeFill="background1" w:themeFillShade="D9"/>
          </w:tcPr>
          <w:p w:rsidR="00B43CAA" w:rsidRPr="008E7EC5" w:rsidRDefault="00B43CAA" w:rsidP="00FC4F99">
            <w:pPr>
              <w:pStyle w:val="Akapitzlist"/>
              <w:spacing w:after="0" w:line="240" w:lineRule="auto"/>
              <w:ind w:left="0"/>
              <w:jc w:val="both"/>
              <w:rPr>
                <w:rFonts w:ascii="Times New Roman" w:hAnsi="Times New Roman" w:cs="Times New Roman"/>
                <w:szCs w:val="20"/>
              </w:rPr>
            </w:pPr>
            <w:r w:rsidRPr="008E7EC5">
              <w:rPr>
                <w:rFonts w:ascii="Times New Roman" w:hAnsi="Times New Roman" w:cs="Times New Roman"/>
                <w:szCs w:val="20"/>
              </w:rPr>
              <w:t>Data rozpoczęcia działalności</w:t>
            </w:r>
            <w:r w:rsidR="00535F3A" w:rsidRPr="008E7EC5">
              <w:rPr>
                <w:rFonts w:ascii="Times New Roman" w:hAnsi="Times New Roman" w:cs="Times New Roman"/>
                <w:szCs w:val="20"/>
              </w:rPr>
              <w:t xml:space="preserve"> (zgodnie z dokumentem rejestrowym)</w:t>
            </w:r>
          </w:p>
        </w:tc>
        <w:tc>
          <w:tcPr>
            <w:tcW w:w="6572" w:type="dxa"/>
            <w:shd w:val="clear" w:color="auto" w:fill="auto"/>
          </w:tcPr>
          <w:p w:rsidR="00B43CAA" w:rsidRPr="008E7EC5" w:rsidRDefault="00B62510" w:rsidP="00FC4F99">
            <w:pPr>
              <w:pStyle w:val="Akapitzlist"/>
              <w:spacing w:after="0" w:line="240" w:lineRule="auto"/>
              <w:ind w:left="0"/>
              <w:rPr>
                <w:rFonts w:ascii="Times New Roman" w:hAnsi="Times New Roman" w:cs="Times New Roman"/>
                <w:szCs w:val="20"/>
              </w:rPr>
            </w:pPr>
            <w:r w:rsidRPr="008E7EC5">
              <w:rPr>
                <w:rFonts w:ascii="Times New Roman" w:hAnsi="Times New Roman" w:cs="Times New Roman"/>
                <w:szCs w:val="20"/>
              </w:rPr>
              <w:t>16.04.2014</w:t>
            </w:r>
          </w:p>
        </w:tc>
      </w:tr>
    </w:tbl>
    <w:p w:rsidR="0005183D" w:rsidRPr="008E7EC5" w:rsidRDefault="0005183D" w:rsidP="0005183D">
      <w:pPr>
        <w:spacing w:after="0" w:line="240" w:lineRule="auto"/>
        <w:jc w:val="both"/>
        <w:rPr>
          <w:rFonts w:ascii="Times New Roman" w:hAnsi="Times New Roman" w:cs="Times New Roman"/>
          <w:b/>
          <w:bCs/>
          <w:color w:val="auto"/>
          <w:sz w:val="20"/>
          <w:szCs w:val="20"/>
        </w:rPr>
      </w:pPr>
    </w:p>
    <w:p w:rsidR="0005183D" w:rsidRPr="008E7EC5" w:rsidRDefault="000340F0" w:rsidP="00687750">
      <w:pPr>
        <w:pStyle w:val="Akapitzlist"/>
        <w:numPr>
          <w:ilvl w:val="0"/>
          <w:numId w:val="20"/>
        </w:numPr>
        <w:rPr>
          <w:rFonts w:ascii="Times New Roman" w:hAnsi="Times New Roman" w:cs="Times New Roman"/>
          <w:b/>
          <w:sz w:val="20"/>
          <w:szCs w:val="20"/>
        </w:rPr>
      </w:pPr>
      <w:r w:rsidRPr="008E7EC5">
        <w:rPr>
          <w:rFonts w:ascii="Times New Roman" w:hAnsi="Times New Roman" w:cs="Times New Roman"/>
          <w:b/>
          <w:sz w:val="20"/>
          <w:szCs w:val="20"/>
        </w:rPr>
        <w:t xml:space="preserve">OPIS </w:t>
      </w:r>
      <w:r w:rsidR="00687750" w:rsidRPr="008E7EC5">
        <w:rPr>
          <w:rFonts w:ascii="Times New Roman" w:hAnsi="Times New Roman" w:cs="Times New Roman"/>
          <w:b/>
          <w:sz w:val="20"/>
          <w:szCs w:val="20"/>
        </w:rPr>
        <w:t xml:space="preserve">DOTYCHCZASOWEJ </w:t>
      </w:r>
      <w:r w:rsidRPr="008E7EC5">
        <w:rPr>
          <w:rFonts w:ascii="Times New Roman" w:hAnsi="Times New Roman" w:cs="Times New Roman"/>
          <w:b/>
          <w:sz w:val="20"/>
          <w:szCs w:val="20"/>
        </w:rPr>
        <w:t>DZIAŁALNOŚCI</w:t>
      </w:r>
      <w:r w:rsidR="00535F3A" w:rsidRPr="008E7EC5">
        <w:rPr>
          <w:rFonts w:ascii="Times New Roman" w:hAnsi="Times New Roman" w:cs="Times New Roman"/>
          <w:b/>
          <w:sz w:val="20"/>
          <w:szCs w:val="20"/>
        </w:rPr>
        <w:t xml:space="preserve"> USŁUGODAWCY - INSTYTUCJI OTOCZENIA BIZNESU/ UCZELNI WYŻSZEJ </w:t>
      </w:r>
      <w:r w:rsidR="00CC2BDD" w:rsidRPr="008E7EC5">
        <w:rPr>
          <w:rFonts w:ascii="Times New Roman" w:hAnsi="Times New Roman" w:cs="Times New Roman"/>
          <w:sz w:val="20"/>
          <w:szCs w:val="20"/>
        </w:rPr>
        <w:t>(</w:t>
      </w:r>
      <w:r w:rsidR="00535F3A" w:rsidRPr="008E7EC5">
        <w:rPr>
          <w:rFonts w:ascii="Times New Roman" w:hAnsi="Times New Roman" w:cs="Times New Roman"/>
          <w:sz w:val="20"/>
          <w:szCs w:val="20"/>
        </w:rPr>
        <w:t xml:space="preserve"> do 5 000 </w:t>
      </w:r>
      <w:proofErr w:type="spellStart"/>
      <w:r w:rsidR="00535F3A" w:rsidRPr="008E7EC5">
        <w:rPr>
          <w:rFonts w:ascii="Times New Roman" w:hAnsi="Times New Roman" w:cs="Times New Roman"/>
          <w:sz w:val="20"/>
          <w:szCs w:val="20"/>
        </w:rPr>
        <w:t>znaków,</w:t>
      </w:r>
      <w:r w:rsidR="00687750" w:rsidRPr="008E7EC5">
        <w:rPr>
          <w:rFonts w:ascii="Times New Roman" w:hAnsi="Times New Roman" w:cs="Times New Roman"/>
          <w:sz w:val="20"/>
          <w:szCs w:val="20"/>
        </w:rPr>
        <w:t>opisać</w:t>
      </w:r>
      <w:proofErr w:type="spellEnd"/>
      <w:r w:rsidR="00687750" w:rsidRPr="008E7EC5">
        <w:rPr>
          <w:rFonts w:ascii="Times New Roman" w:hAnsi="Times New Roman" w:cs="Times New Roman"/>
          <w:sz w:val="20"/>
          <w:szCs w:val="20"/>
        </w:rPr>
        <w:t xml:space="preserve"> doświadczenie działalności na rynku, w tym m.in. w realizacji min. 5 usług doradczych na rzecz MŚP w okresie ostatnich 3 lat, dodatkowo jeśli dotyczy opisać </w:t>
      </w:r>
      <w:r w:rsidR="00CC2BDD" w:rsidRPr="008E7EC5">
        <w:rPr>
          <w:rFonts w:ascii="Times New Roman" w:hAnsi="Times New Roman" w:cs="Times New Roman"/>
          <w:sz w:val="20"/>
          <w:szCs w:val="20"/>
        </w:rPr>
        <w:t>posiadane licencje, akredytacje, certyfikaty lub inny dokument poświadczający uprawnienia podmiotu do świadczenia usług  doradczych)</w:t>
      </w:r>
    </w:p>
    <w:tbl>
      <w:tblPr>
        <w:tblStyle w:val="Tabela-Siatka"/>
        <w:tblW w:w="5000" w:type="pct"/>
        <w:tblLook w:val="04A0" w:firstRow="1" w:lastRow="0" w:firstColumn="1" w:lastColumn="0" w:noHBand="0" w:noVBand="1"/>
      </w:tblPr>
      <w:tblGrid>
        <w:gridCol w:w="9712"/>
      </w:tblGrid>
      <w:tr w:rsidR="0005183D" w:rsidRPr="008E7EC5" w:rsidTr="00FC4F99">
        <w:trPr>
          <w:trHeight w:val="2550"/>
        </w:trPr>
        <w:tc>
          <w:tcPr>
            <w:tcW w:w="9072" w:type="dxa"/>
            <w:shd w:val="clear" w:color="auto" w:fill="auto"/>
          </w:tcPr>
          <w:p w:rsidR="00E51EEB" w:rsidRPr="008E7EC5" w:rsidRDefault="00E51EEB" w:rsidP="00AB5BFD">
            <w:pPr>
              <w:ind w:firstLine="708"/>
              <w:jc w:val="both"/>
              <w:rPr>
                <w:rFonts w:ascii="Times New Roman" w:hAnsi="Times New Roman" w:cs="Times New Roman"/>
                <w:color w:val="auto"/>
              </w:rPr>
            </w:pPr>
            <w:bookmarkStart w:id="2" w:name="_Hlk1385659"/>
            <w:r w:rsidRPr="008E7EC5">
              <w:rPr>
                <w:rFonts w:ascii="Times New Roman" w:hAnsi="Times New Roman" w:cs="Times New Roman"/>
                <w:color w:val="auto"/>
              </w:rPr>
              <w:t>Instytucja otoczenia biznesu (IOB) jaką jest Polska Izba Produktu Regionalnego i Lokalnego Oddział Świętokrzyski</w:t>
            </w:r>
            <w:r w:rsidR="00AB5BFD" w:rsidRPr="008E7EC5">
              <w:rPr>
                <w:rFonts w:ascii="Times New Roman" w:hAnsi="Times New Roman" w:cs="Times New Roman"/>
                <w:color w:val="auto"/>
              </w:rPr>
              <w:t xml:space="preserve"> – PIPRIL OŚ </w:t>
            </w:r>
            <w:r w:rsidRPr="008E7EC5">
              <w:rPr>
                <w:rFonts w:ascii="Times New Roman" w:hAnsi="Times New Roman" w:cs="Times New Roman"/>
                <w:color w:val="auto"/>
              </w:rPr>
              <w:t xml:space="preserve">, zgodnie ze swoimi postanowieniami </w:t>
            </w:r>
            <w:r w:rsidR="001A4D34" w:rsidRPr="008E7EC5">
              <w:rPr>
                <w:rFonts w:ascii="Times New Roman" w:hAnsi="Times New Roman" w:cs="Times New Roman"/>
                <w:color w:val="auto"/>
              </w:rPr>
              <w:t>s</w:t>
            </w:r>
            <w:r w:rsidRPr="008E7EC5">
              <w:rPr>
                <w:rFonts w:ascii="Times New Roman" w:hAnsi="Times New Roman" w:cs="Times New Roman"/>
                <w:color w:val="auto"/>
              </w:rPr>
              <w:t>tatutowymi oraz faktyczną aktywnością, spełnia wiele funkcji usługowych, wypełniając lukę pomiędzy mechanizmem rynkowym a działalnością administracji publicznej, wspomagając czynnie działania rozwojowe i innowacyjne świętokrzyskiego sektora MSP .</w:t>
            </w:r>
            <w:r w:rsidR="00AB5BFD" w:rsidRPr="008E7EC5">
              <w:rPr>
                <w:rFonts w:ascii="Times New Roman" w:hAnsi="Times New Roman" w:cs="Times New Roman"/>
                <w:color w:val="auto"/>
              </w:rPr>
              <w:t xml:space="preserve"> Izba </w:t>
            </w:r>
            <w:r w:rsidRPr="008E7EC5">
              <w:rPr>
                <w:rFonts w:ascii="Times New Roman" w:hAnsi="Times New Roman" w:cs="Times New Roman"/>
                <w:color w:val="auto"/>
              </w:rPr>
              <w:t xml:space="preserve"> funkcjonuje w sposób samodzielny i niepowiązany, </w:t>
            </w:r>
            <w:r w:rsidR="00AB5BFD" w:rsidRPr="008E7EC5">
              <w:rPr>
                <w:rFonts w:ascii="Times New Roman" w:hAnsi="Times New Roman" w:cs="Times New Roman"/>
                <w:color w:val="auto"/>
              </w:rPr>
              <w:t xml:space="preserve">ale </w:t>
            </w:r>
            <w:r w:rsidRPr="008E7EC5">
              <w:rPr>
                <w:rFonts w:ascii="Times New Roman" w:hAnsi="Times New Roman" w:cs="Times New Roman"/>
                <w:color w:val="auto"/>
              </w:rPr>
              <w:t xml:space="preserve">wraz z innymi podmiotami tego typu działającymi w regionie świętokrzyskim i na rzecz podmiotów regionu świętokrzyskiego, tworzy jeden z elementów sieciowej infrastruktury instytucjonalnej, która pozwala świętokrzyskim przedsiębiorcom sektora MSP </w:t>
            </w:r>
            <w:r w:rsidRPr="008E7EC5">
              <w:rPr>
                <w:rFonts w:ascii="Times New Roman" w:hAnsi="Times New Roman" w:cs="Times New Roman"/>
                <w:color w:val="auto"/>
              </w:rPr>
              <w:br/>
              <w:t xml:space="preserve">na akcelerowanie i realizację określonych strategii, a także dynamizowanie procesów rozwojowych </w:t>
            </w:r>
            <w:r w:rsidRPr="008E7EC5">
              <w:rPr>
                <w:rFonts w:ascii="Times New Roman" w:hAnsi="Times New Roman" w:cs="Times New Roman"/>
                <w:color w:val="auto"/>
              </w:rPr>
              <w:br/>
              <w:t xml:space="preserve">ze szczególnym uwzględnieniem rozwoju regionalnych inteligentnych specjalizacji pojmowanych jako obszary o </w:t>
            </w:r>
            <w:r w:rsidRPr="008E7EC5">
              <w:rPr>
                <w:rFonts w:ascii="Times New Roman" w:hAnsi="Times New Roman" w:cs="Times New Roman"/>
                <w:color w:val="auto"/>
              </w:rPr>
              <w:lastRenderedPageBreak/>
              <w:t>najwyższym potencjale rozwojowym oraz innowacyjnym.</w:t>
            </w:r>
          </w:p>
          <w:p w:rsidR="00AB5BFD" w:rsidRPr="008E7EC5" w:rsidRDefault="00AB5BFD" w:rsidP="00AB5BFD">
            <w:pPr>
              <w:rPr>
                <w:rFonts w:ascii="Times New Roman" w:hAnsi="Times New Roman" w:cs="Times New Roman"/>
                <w:color w:val="auto"/>
              </w:rPr>
            </w:pPr>
            <w:r w:rsidRPr="008E7EC5">
              <w:rPr>
                <w:rFonts w:ascii="Times New Roman" w:hAnsi="Times New Roman" w:cs="Times New Roman"/>
                <w:color w:val="auto"/>
              </w:rPr>
              <w:t>Głównym obszarem naszej aktywności jest działalność usługowa dedykowana świętokrzyskiemu sektorowi MSP, z szczególnym naciskiem na MSP nowopowstałe, w postaci:</w:t>
            </w:r>
          </w:p>
          <w:p w:rsidR="00AB5BFD" w:rsidRPr="008E7EC5" w:rsidRDefault="00AB5BFD" w:rsidP="00AB5BFD">
            <w:pPr>
              <w:pStyle w:val="Akapitzlist"/>
              <w:numPr>
                <w:ilvl w:val="0"/>
                <w:numId w:val="22"/>
              </w:numPr>
              <w:autoSpaceDE w:val="0"/>
              <w:autoSpaceDN w:val="0"/>
              <w:adjustRightInd w:val="0"/>
              <w:spacing w:after="0" w:line="360" w:lineRule="auto"/>
              <w:jc w:val="both"/>
              <w:rPr>
                <w:rFonts w:ascii="Times New Roman" w:hAnsi="Times New Roman" w:cs="Times New Roman"/>
              </w:rPr>
            </w:pPr>
            <w:r w:rsidRPr="008E7EC5">
              <w:rPr>
                <w:rFonts w:ascii="Times New Roman" w:hAnsi="Times New Roman" w:cs="Times New Roman"/>
              </w:rPr>
              <w:t>inkubacji przedsiębiorstw</w:t>
            </w:r>
          </w:p>
          <w:p w:rsidR="00AB5BFD" w:rsidRPr="008E7EC5" w:rsidRDefault="00AB5BFD" w:rsidP="00AB5BFD">
            <w:pPr>
              <w:pStyle w:val="Akapitzlist"/>
              <w:numPr>
                <w:ilvl w:val="0"/>
                <w:numId w:val="22"/>
              </w:numPr>
              <w:autoSpaceDE w:val="0"/>
              <w:autoSpaceDN w:val="0"/>
              <w:adjustRightInd w:val="0"/>
              <w:spacing w:after="0" w:line="360" w:lineRule="auto"/>
              <w:jc w:val="both"/>
              <w:rPr>
                <w:rFonts w:ascii="Times New Roman" w:hAnsi="Times New Roman" w:cs="Times New Roman"/>
              </w:rPr>
            </w:pPr>
            <w:r w:rsidRPr="008E7EC5">
              <w:rPr>
                <w:rFonts w:ascii="Times New Roman" w:hAnsi="Times New Roman" w:cs="Times New Roman"/>
              </w:rPr>
              <w:t>doradztwa dla nowych firm</w:t>
            </w:r>
          </w:p>
          <w:p w:rsidR="00AB5BFD" w:rsidRPr="008E7EC5" w:rsidRDefault="00AB5BFD" w:rsidP="00AB5BFD">
            <w:pPr>
              <w:pStyle w:val="Akapitzlist"/>
              <w:numPr>
                <w:ilvl w:val="0"/>
                <w:numId w:val="22"/>
              </w:numPr>
              <w:autoSpaceDE w:val="0"/>
              <w:autoSpaceDN w:val="0"/>
              <w:adjustRightInd w:val="0"/>
              <w:spacing w:after="0" w:line="360" w:lineRule="auto"/>
              <w:jc w:val="both"/>
              <w:rPr>
                <w:rFonts w:ascii="Times New Roman" w:hAnsi="Times New Roman" w:cs="Times New Roman"/>
              </w:rPr>
            </w:pPr>
            <w:r w:rsidRPr="008E7EC5">
              <w:rPr>
                <w:rFonts w:ascii="Times New Roman" w:hAnsi="Times New Roman" w:cs="Times New Roman"/>
              </w:rPr>
              <w:t>usług księgowych</w:t>
            </w:r>
          </w:p>
          <w:p w:rsidR="00AB5BFD" w:rsidRPr="008E7EC5" w:rsidRDefault="00AB5BFD" w:rsidP="00AB5BFD">
            <w:pPr>
              <w:pStyle w:val="Akapitzlist"/>
              <w:numPr>
                <w:ilvl w:val="0"/>
                <w:numId w:val="22"/>
              </w:numPr>
              <w:autoSpaceDE w:val="0"/>
              <w:autoSpaceDN w:val="0"/>
              <w:adjustRightInd w:val="0"/>
              <w:spacing w:after="0" w:line="360" w:lineRule="auto"/>
              <w:jc w:val="both"/>
              <w:rPr>
                <w:rFonts w:ascii="Times New Roman" w:hAnsi="Times New Roman" w:cs="Times New Roman"/>
              </w:rPr>
            </w:pPr>
            <w:r w:rsidRPr="008E7EC5">
              <w:rPr>
                <w:rFonts w:ascii="Times New Roman" w:hAnsi="Times New Roman" w:cs="Times New Roman"/>
              </w:rPr>
              <w:t>usług prawnych</w:t>
            </w:r>
          </w:p>
          <w:p w:rsidR="00AB5BFD" w:rsidRPr="008E7EC5" w:rsidRDefault="00AB5BFD" w:rsidP="00AB5BFD">
            <w:pPr>
              <w:pStyle w:val="Akapitzlist"/>
              <w:numPr>
                <w:ilvl w:val="0"/>
                <w:numId w:val="22"/>
              </w:numPr>
              <w:autoSpaceDE w:val="0"/>
              <w:autoSpaceDN w:val="0"/>
              <w:adjustRightInd w:val="0"/>
              <w:spacing w:after="0" w:line="360" w:lineRule="auto"/>
              <w:jc w:val="both"/>
              <w:rPr>
                <w:rFonts w:ascii="Times New Roman" w:hAnsi="Times New Roman" w:cs="Times New Roman"/>
              </w:rPr>
            </w:pPr>
            <w:r w:rsidRPr="008E7EC5">
              <w:rPr>
                <w:rFonts w:ascii="Times New Roman" w:hAnsi="Times New Roman" w:cs="Times New Roman"/>
              </w:rPr>
              <w:t>coachingu</w:t>
            </w:r>
          </w:p>
          <w:p w:rsidR="00AB5BFD" w:rsidRPr="008E7EC5" w:rsidRDefault="00AB5BFD" w:rsidP="00AB5BFD">
            <w:pPr>
              <w:pStyle w:val="Akapitzlist"/>
              <w:numPr>
                <w:ilvl w:val="0"/>
                <w:numId w:val="22"/>
              </w:numPr>
              <w:autoSpaceDE w:val="0"/>
              <w:autoSpaceDN w:val="0"/>
              <w:adjustRightInd w:val="0"/>
              <w:spacing w:after="0" w:line="360" w:lineRule="auto"/>
              <w:jc w:val="both"/>
              <w:rPr>
                <w:rFonts w:ascii="Times New Roman" w:hAnsi="Times New Roman" w:cs="Times New Roman"/>
              </w:rPr>
            </w:pPr>
            <w:r w:rsidRPr="008E7EC5">
              <w:rPr>
                <w:rFonts w:ascii="Times New Roman" w:hAnsi="Times New Roman" w:cs="Times New Roman"/>
              </w:rPr>
              <w:t>doradztwa proinnowacyjnego</w:t>
            </w:r>
          </w:p>
          <w:p w:rsidR="00AB5BFD" w:rsidRPr="008E7EC5" w:rsidRDefault="00AB5BFD" w:rsidP="00AB5BFD">
            <w:pPr>
              <w:pStyle w:val="Akapitzlist"/>
              <w:numPr>
                <w:ilvl w:val="0"/>
                <w:numId w:val="22"/>
              </w:numPr>
              <w:autoSpaceDE w:val="0"/>
              <w:autoSpaceDN w:val="0"/>
              <w:adjustRightInd w:val="0"/>
              <w:spacing w:after="0" w:line="360" w:lineRule="auto"/>
              <w:jc w:val="both"/>
              <w:rPr>
                <w:rFonts w:ascii="Times New Roman" w:hAnsi="Times New Roman" w:cs="Times New Roman"/>
              </w:rPr>
            </w:pPr>
            <w:r w:rsidRPr="008E7EC5">
              <w:rPr>
                <w:rFonts w:ascii="Times New Roman" w:hAnsi="Times New Roman" w:cs="Times New Roman"/>
              </w:rPr>
              <w:t>usług szkoleniowych</w:t>
            </w:r>
          </w:p>
          <w:p w:rsidR="005544D0" w:rsidRPr="008E7EC5" w:rsidRDefault="00AB5BFD" w:rsidP="005544D0">
            <w:pPr>
              <w:pStyle w:val="Akapitzlist"/>
              <w:numPr>
                <w:ilvl w:val="0"/>
                <w:numId w:val="22"/>
              </w:numPr>
              <w:autoSpaceDE w:val="0"/>
              <w:autoSpaceDN w:val="0"/>
              <w:adjustRightInd w:val="0"/>
              <w:spacing w:after="0" w:line="360" w:lineRule="auto"/>
              <w:jc w:val="both"/>
              <w:rPr>
                <w:rFonts w:ascii="Times New Roman" w:hAnsi="Times New Roman" w:cs="Times New Roman"/>
              </w:rPr>
            </w:pPr>
            <w:r w:rsidRPr="008E7EC5">
              <w:rPr>
                <w:rFonts w:ascii="Times New Roman" w:hAnsi="Times New Roman" w:cs="Times New Roman"/>
              </w:rPr>
              <w:t>oraz innych usług około biznesowych o wysokim stopniu zindywidualizowania wynikającego z przeprowadzonej diagnozy potrzeb indywidualnego MSP.</w:t>
            </w:r>
          </w:p>
          <w:p w:rsidR="005544D0" w:rsidRPr="008E7EC5" w:rsidRDefault="005544D0" w:rsidP="005544D0">
            <w:pPr>
              <w:jc w:val="both"/>
              <w:rPr>
                <w:rFonts w:ascii="Times New Roman" w:hAnsi="Times New Roman" w:cs="Times New Roman"/>
                <w:color w:val="auto"/>
              </w:rPr>
            </w:pPr>
            <w:r w:rsidRPr="008E7EC5">
              <w:rPr>
                <w:rFonts w:ascii="Times New Roman" w:hAnsi="Times New Roman" w:cs="Times New Roman"/>
                <w:color w:val="auto"/>
              </w:rPr>
              <w:t>Wychodząc naprzeciw oczekiwaniom Klientów, nasza oferta usług doradczych i szkoleniowych realizowana jest w systemie popytowym, tzn. że  nie narzucamy sztywnych ram wykonania czy tematów szkoleń, ale komponujemy je zgodnie ze głoszonym zapotrzebowaniem. Zatem, to Klient decydujecie o tematyce i zakresie usługi czy szkolenia, a my je organizujemy.</w:t>
            </w:r>
          </w:p>
          <w:p w:rsidR="005544D0" w:rsidRPr="008E7EC5" w:rsidRDefault="005544D0" w:rsidP="005544D0">
            <w:pPr>
              <w:jc w:val="both"/>
              <w:rPr>
                <w:rFonts w:ascii="Times New Roman" w:hAnsi="Times New Roman" w:cs="Times New Roman"/>
                <w:color w:val="auto"/>
              </w:rPr>
            </w:pPr>
            <w:r w:rsidRPr="008E7EC5">
              <w:rPr>
                <w:rFonts w:ascii="Times New Roman" w:hAnsi="Times New Roman" w:cs="Times New Roman"/>
                <w:color w:val="auto"/>
              </w:rPr>
              <w:t xml:space="preserve">W dniu 28 września 2018 roku, Polska Izba Produktu </w:t>
            </w:r>
            <w:r w:rsidR="00CC3391" w:rsidRPr="008E7EC5">
              <w:rPr>
                <w:rFonts w:ascii="Times New Roman" w:hAnsi="Times New Roman" w:cs="Times New Roman"/>
                <w:color w:val="auto"/>
              </w:rPr>
              <w:t>R</w:t>
            </w:r>
            <w:r w:rsidRPr="008E7EC5">
              <w:rPr>
                <w:rFonts w:ascii="Times New Roman" w:hAnsi="Times New Roman" w:cs="Times New Roman"/>
                <w:color w:val="auto"/>
              </w:rPr>
              <w:t xml:space="preserve">egionalnego i Lokalnego Oddział Świętokrzyski uzyskała akredytację Polskiej Agencji Rozwoju Przedsiębiorczości i została wpisana do </w:t>
            </w:r>
            <w:r w:rsidRPr="008E7EC5">
              <w:rPr>
                <w:rFonts w:ascii="Times New Roman" w:hAnsi="Times New Roman" w:cs="Times New Roman"/>
                <w:b/>
                <w:color w:val="auto"/>
              </w:rPr>
              <w:t>Bazy Usług Rozwojowych</w:t>
            </w:r>
            <w:r w:rsidRPr="008E7EC5">
              <w:rPr>
                <w:rFonts w:ascii="Times New Roman" w:hAnsi="Times New Roman" w:cs="Times New Roman"/>
                <w:color w:val="auto"/>
              </w:rPr>
              <w:t xml:space="preserve"> (</w:t>
            </w:r>
            <w:hyperlink r:id="rId11" w:history="1">
              <w:r w:rsidRPr="008E7EC5">
                <w:rPr>
                  <w:rStyle w:val="Hipercze"/>
                  <w:rFonts w:ascii="Times New Roman" w:hAnsi="Times New Roman" w:cs="Times New Roman"/>
                  <w:color w:val="auto"/>
                </w:rPr>
                <w:t>https://uslugirozwojowe.parp.gov.pl/podmioty/view?id=30471</w:t>
              </w:r>
            </w:hyperlink>
            <w:r w:rsidRPr="008E7EC5">
              <w:rPr>
                <w:rFonts w:ascii="Times New Roman" w:hAnsi="Times New Roman" w:cs="Times New Roman"/>
                <w:color w:val="auto"/>
              </w:rPr>
              <w:t xml:space="preserve"> ), w ramach której oferuje również usługi doradcze i szkoleniowe współfinansowane na zasadach pomocy de </w:t>
            </w:r>
            <w:proofErr w:type="spellStart"/>
            <w:r w:rsidRPr="008E7EC5">
              <w:rPr>
                <w:rFonts w:ascii="Times New Roman" w:hAnsi="Times New Roman" w:cs="Times New Roman"/>
                <w:color w:val="auto"/>
              </w:rPr>
              <w:t>minimis</w:t>
            </w:r>
            <w:proofErr w:type="spellEnd"/>
            <w:r w:rsidRPr="008E7EC5">
              <w:rPr>
                <w:rFonts w:ascii="Times New Roman" w:hAnsi="Times New Roman" w:cs="Times New Roman"/>
                <w:color w:val="auto"/>
              </w:rPr>
              <w:t>.</w:t>
            </w:r>
          </w:p>
          <w:p w:rsidR="0005183D" w:rsidRPr="008E7EC5" w:rsidRDefault="005544D0" w:rsidP="005544D0">
            <w:pPr>
              <w:pStyle w:val="Akapitzlist"/>
              <w:spacing w:after="0" w:line="240" w:lineRule="auto"/>
              <w:ind w:left="0"/>
              <w:jc w:val="both"/>
              <w:rPr>
                <w:rFonts w:ascii="Times New Roman" w:hAnsi="Times New Roman" w:cs="Times New Roman"/>
              </w:rPr>
            </w:pPr>
            <w:r w:rsidRPr="008E7EC5">
              <w:rPr>
                <w:rFonts w:ascii="Times New Roman" w:hAnsi="Times New Roman" w:cs="Times New Roman"/>
              </w:rPr>
              <w:t>Uzyskana akredytacja i obecność w Bazie Podmiotów świadczących Usługi Rozwojowe stanowi potwierdzeniem naszych dążeń do osiągnięcia wysokiej jakości standardów własnych, co potwierdza dodatkowo fakt posiadania certyfikatu systemu zarządzania jakością ISO 9001, który reguluje system działania naszej jednostki oraz czyni ten system weryfikowalnym na zewnątrz, ponieważ opiera się na powszechnie znanej, stosowanej i uznawanej normie jakościowej. Wskazany system, który jest potwierdzeniem dbałości o właściwą organizację pracy własnej, wprost przekłada się na poziom świadczonych usług oraz gwarancję ich wysokiej jakości dla naszych partnerów biznesowych.</w:t>
            </w:r>
          </w:p>
          <w:p w:rsidR="00713D00" w:rsidRPr="008E7EC5" w:rsidRDefault="00713D00" w:rsidP="00713D00">
            <w:pPr>
              <w:pStyle w:val="Akapitzlist"/>
              <w:spacing w:after="0" w:line="240" w:lineRule="auto"/>
              <w:ind w:left="0"/>
              <w:jc w:val="both"/>
              <w:rPr>
                <w:rFonts w:ascii="Times New Roman" w:hAnsi="Times New Roman" w:cs="Times New Roman"/>
              </w:rPr>
            </w:pPr>
            <w:r w:rsidRPr="008E7EC5">
              <w:rPr>
                <w:rFonts w:ascii="Times New Roman" w:hAnsi="Times New Roman" w:cs="Times New Roman"/>
              </w:rPr>
              <w:t xml:space="preserve">Dodatkowo,  Polska Izba Produktu Regionalnego i Lokalnego Oddział Świętokrzyski – PIPRIL OŚ jest czynnym członkiem </w:t>
            </w:r>
            <w:r w:rsidRPr="008E7EC5">
              <w:rPr>
                <w:rFonts w:ascii="Times New Roman" w:hAnsi="Times New Roman" w:cs="Times New Roman"/>
                <w:b/>
                <w:bCs/>
              </w:rPr>
              <w:t xml:space="preserve">Konsorcjum </w:t>
            </w:r>
            <w:r w:rsidR="00DD2058" w:rsidRPr="008E7EC5">
              <w:rPr>
                <w:rFonts w:ascii="Times New Roman" w:hAnsi="Times New Roman" w:cs="Times New Roman"/>
                <w:b/>
                <w:bCs/>
              </w:rPr>
              <w:t>n</w:t>
            </w:r>
            <w:r w:rsidRPr="008E7EC5">
              <w:rPr>
                <w:rFonts w:ascii="Times New Roman" w:hAnsi="Times New Roman" w:cs="Times New Roman"/>
                <w:b/>
                <w:bCs/>
              </w:rPr>
              <w:t xml:space="preserve">owoczesne </w:t>
            </w:r>
            <w:r w:rsidR="00DD2058" w:rsidRPr="008E7EC5">
              <w:rPr>
                <w:rFonts w:ascii="Times New Roman" w:hAnsi="Times New Roman" w:cs="Times New Roman"/>
                <w:b/>
                <w:bCs/>
              </w:rPr>
              <w:t>r</w:t>
            </w:r>
            <w:r w:rsidRPr="008E7EC5">
              <w:rPr>
                <w:rFonts w:ascii="Times New Roman" w:hAnsi="Times New Roman" w:cs="Times New Roman"/>
                <w:b/>
                <w:bCs/>
              </w:rPr>
              <w:t>olnictwo i przetwórstw</w:t>
            </w:r>
            <w:r w:rsidRPr="008E7EC5">
              <w:rPr>
                <w:rFonts w:ascii="Times New Roman" w:hAnsi="Times New Roman" w:cs="Times New Roman"/>
                <w:bCs/>
              </w:rPr>
              <w:t>o spożywcze</w:t>
            </w:r>
            <w:r w:rsidRPr="008E7EC5">
              <w:rPr>
                <w:rFonts w:ascii="Times New Roman" w:hAnsi="Times New Roman" w:cs="Times New Roman"/>
              </w:rPr>
              <w:t xml:space="preserve"> na rzecz na rzecz rozwoju inteligentnych specjalizacji województwa świętokrzyskiego.</w:t>
            </w:r>
          </w:p>
          <w:p w:rsidR="00522278" w:rsidRPr="008E7EC5" w:rsidRDefault="00522278" w:rsidP="00713D00">
            <w:pPr>
              <w:pStyle w:val="Akapitzlist"/>
              <w:spacing w:after="0" w:line="240" w:lineRule="auto"/>
              <w:ind w:left="0"/>
              <w:jc w:val="both"/>
              <w:rPr>
                <w:rFonts w:ascii="Times New Roman" w:hAnsi="Times New Roman" w:cs="Times New Roman"/>
                <w:szCs w:val="20"/>
              </w:rPr>
            </w:pPr>
            <w:r w:rsidRPr="008E7EC5">
              <w:rPr>
                <w:rFonts w:ascii="Times New Roman" w:hAnsi="Times New Roman" w:cs="Times New Roman"/>
              </w:rPr>
              <w:t xml:space="preserve">Wykaz 5 zrealizowanych usług doradczych </w:t>
            </w:r>
            <w:r w:rsidRPr="008E7EC5">
              <w:rPr>
                <w:rFonts w:ascii="Times New Roman" w:hAnsi="Times New Roman" w:cs="Times New Roman"/>
                <w:szCs w:val="20"/>
              </w:rPr>
              <w:t>na rzecz MŚP w okresie ostatnich 3 lat:</w:t>
            </w:r>
          </w:p>
          <w:p w:rsidR="00522278" w:rsidRPr="008E7EC5" w:rsidRDefault="00A80CC3" w:rsidP="00A80CC3">
            <w:pPr>
              <w:pStyle w:val="Akapitzlist"/>
              <w:numPr>
                <w:ilvl w:val="0"/>
                <w:numId w:val="23"/>
              </w:numPr>
              <w:spacing w:after="0" w:line="240" w:lineRule="auto"/>
              <w:jc w:val="both"/>
              <w:rPr>
                <w:rFonts w:ascii="Times New Roman" w:hAnsi="Times New Roman" w:cs="Times New Roman"/>
                <w:szCs w:val="20"/>
              </w:rPr>
            </w:pPr>
            <w:r w:rsidRPr="008E7EC5">
              <w:rPr>
                <w:rFonts w:ascii="Times New Roman" w:hAnsi="Times New Roman" w:cs="Times New Roman"/>
              </w:rPr>
              <w:t xml:space="preserve">Usługa doradcza specjalistyczna polegająca na przeprowadzeniu ekspertyz (sesji eksperckich) dotyczących oceny systemów zarządzania jakością i bezpieczeństwem żywności oraz pomocy w ich dostosowania do obecnych potrzeb i wymagań związanych z bieżącą działalnością firmy z głównym nastawieniem na. międzynarodowy standard bezpieczeństwa żywności BRC (wydany przez British Retail </w:t>
            </w:r>
            <w:proofErr w:type="spellStart"/>
            <w:r w:rsidRPr="008E7EC5">
              <w:rPr>
                <w:rFonts w:ascii="Times New Roman" w:hAnsi="Times New Roman" w:cs="Times New Roman"/>
              </w:rPr>
              <w:t>Consortium</w:t>
            </w:r>
            <w:proofErr w:type="spellEnd"/>
            <w:r w:rsidRPr="008E7EC5">
              <w:rPr>
                <w:rFonts w:ascii="Times New Roman" w:hAnsi="Times New Roman" w:cs="Times New Roman"/>
              </w:rPr>
              <w:t>)</w:t>
            </w:r>
          </w:p>
          <w:p w:rsidR="00FC4F99" w:rsidRPr="008E7EC5" w:rsidRDefault="00FC4F99" w:rsidP="00FC4F99">
            <w:pPr>
              <w:pStyle w:val="Akapitzlist"/>
              <w:numPr>
                <w:ilvl w:val="0"/>
                <w:numId w:val="23"/>
              </w:numPr>
              <w:spacing w:after="0" w:line="240" w:lineRule="auto"/>
              <w:jc w:val="both"/>
              <w:rPr>
                <w:rFonts w:ascii="Times New Roman" w:hAnsi="Times New Roman" w:cs="Times New Roman"/>
                <w:szCs w:val="20"/>
              </w:rPr>
            </w:pPr>
            <w:r w:rsidRPr="008E7EC5">
              <w:rPr>
                <w:rFonts w:ascii="Times New Roman" w:hAnsi="Times New Roman" w:cs="Times New Roman"/>
                <w:szCs w:val="20"/>
              </w:rPr>
              <w:t>Usługa doradcza specjalistyczna grupowa: usługa doradcza dotycząca Zasad etykietowania żywności z dnia  23.11. 2018. – zrealizowana dla 25 podmiotów.</w:t>
            </w:r>
          </w:p>
          <w:p w:rsidR="00C76BA1" w:rsidRPr="008E7EC5" w:rsidRDefault="00D15B7F" w:rsidP="00C76BA1">
            <w:pPr>
              <w:pStyle w:val="Akapitzlist"/>
              <w:numPr>
                <w:ilvl w:val="0"/>
                <w:numId w:val="23"/>
              </w:numPr>
              <w:spacing w:after="0" w:line="240" w:lineRule="auto"/>
              <w:jc w:val="both"/>
              <w:rPr>
                <w:rFonts w:ascii="Times New Roman" w:hAnsi="Times New Roman" w:cs="Times New Roman"/>
                <w:szCs w:val="20"/>
              </w:rPr>
            </w:pPr>
            <w:r w:rsidRPr="008E7EC5">
              <w:rPr>
                <w:rFonts w:ascii="Times New Roman" w:hAnsi="Times New Roman" w:cs="Times New Roman"/>
                <w:szCs w:val="20"/>
              </w:rPr>
              <w:t>Usługa doradcza specjalistyczna w zakresie Prawa Zamówień Publicznych</w:t>
            </w:r>
            <w:r w:rsidR="00C76BA1" w:rsidRPr="008E7EC5">
              <w:rPr>
                <w:rFonts w:ascii="Times New Roman" w:hAnsi="Times New Roman" w:cs="Times New Roman"/>
                <w:szCs w:val="20"/>
              </w:rPr>
              <w:t xml:space="preserve"> </w:t>
            </w:r>
            <w:r w:rsidRPr="008E7EC5">
              <w:rPr>
                <w:rFonts w:ascii="Times New Roman" w:hAnsi="Times New Roman" w:cs="Times New Roman"/>
                <w:szCs w:val="20"/>
              </w:rPr>
              <w:t>w zakresie postępowań przetargowych</w:t>
            </w:r>
            <w:r w:rsidR="00C76BA1" w:rsidRPr="008E7EC5">
              <w:rPr>
                <w:rFonts w:ascii="Times New Roman" w:hAnsi="Times New Roman" w:cs="Times New Roman"/>
                <w:szCs w:val="20"/>
              </w:rPr>
              <w:t xml:space="preserve"> na publikację ogłoszeń pra</w:t>
            </w:r>
            <w:r w:rsidRPr="008E7EC5">
              <w:rPr>
                <w:rFonts w:ascii="Times New Roman" w:hAnsi="Times New Roman" w:cs="Times New Roman"/>
                <w:szCs w:val="20"/>
              </w:rPr>
              <w:t>sowych na rok 2019 zrealizowana</w:t>
            </w:r>
            <w:r w:rsidR="00C76BA1" w:rsidRPr="008E7EC5">
              <w:rPr>
                <w:rFonts w:ascii="Times New Roman" w:hAnsi="Times New Roman" w:cs="Times New Roman"/>
                <w:szCs w:val="20"/>
              </w:rPr>
              <w:t xml:space="preserve"> w okresie 10-13.12.2018 r.</w:t>
            </w:r>
          </w:p>
          <w:p w:rsidR="00C76BA1" w:rsidRPr="008E7EC5" w:rsidRDefault="00C76BA1" w:rsidP="00C76BA1">
            <w:pPr>
              <w:pStyle w:val="Akapitzlist"/>
              <w:numPr>
                <w:ilvl w:val="0"/>
                <w:numId w:val="23"/>
              </w:numPr>
              <w:autoSpaceDE w:val="0"/>
              <w:autoSpaceDN w:val="0"/>
              <w:adjustRightInd w:val="0"/>
              <w:spacing w:after="0"/>
              <w:jc w:val="both"/>
              <w:rPr>
                <w:rFonts w:ascii="Times New Roman" w:hAnsi="Times New Roman" w:cs="Times New Roman"/>
                <w:szCs w:val="20"/>
              </w:rPr>
            </w:pPr>
            <w:r w:rsidRPr="008E7EC5">
              <w:rPr>
                <w:rFonts w:ascii="Times New Roman" w:hAnsi="Times New Roman" w:cs="Times New Roman"/>
                <w:szCs w:val="20"/>
              </w:rPr>
              <w:t xml:space="preserve">Usługa doradcza specjalistyczna: </w:t>
            </w:r>
            <w:r w:rsidR="00D15B7F" w:rsidRPr="008E7EC5">
              <w:rPr>
                <w:rFonts w:ascii="Times New Roman" w:hAnsi="Times New Roman" w:cs="Times New Roman"/>
                <w:szCs w:val="20"/>
              </w:rPr>
              <w:t xml:space="preserve">opracowanie </w:t>
            </w:r>
            <w:r w:rsidR="00ED23A4" w:rsidRPr="008E7EC5">
              <w:rPr>
                <w:rFonts w:ascii="Times New Roman" w:hAnsi="Times New Roman" w:cs="Times New Roman"/>
                <w:szCs w:val="20"/>
              </w:rPr>
              <w:t>planu strategii sprzedaży i wzmocnienia zaplecza technicznego przedsiębiorstwa  zrealizowana w okresie 25.02 - 13</w:t>
            </w:r>
            <w:r w:rsidRPr="008E7EC5">
              <w:rPr>
                <w:rFonts w:ascii="Times New Roman" w:hAnsi="Times New Roman" w:cs="Times New Roman"/>
                <w:szCs w:val="20"/>
              </w:rPr>
              <w:t>.03. 2019 r.</w:t>
            </w:r>
          </w:p>
          <w:p w:rsidR="00C76BA1" w:rsidRPr="008E7EC5" w:rsidRDefault="00C76BA1" w:rsidP="00522278">
            <w:pPr>
              <w:pStyle w:val="Akapitzlist"/>
              <w:numPr>
                <w:ilvl w:val="0"/>
                <w:numId w:val="23"/>
              </w:numPr>
              <w:spacing w:after="0" w:line="240" w:lineRule="auto"/>
              <w:jc w:val="both"/>
              <w:rPr>
                <w:rFonts w:ascii="Times New Roman" w:hAnsi="Times New Roman" w:cs="Times New Roman"/>
                <w:szCs w:val="20"/>
              </w:rPr>
            </w:pPr>
            <w:r w:rsidRPr="008E7EC5">
              <w:rPr>
                <w:rFonts w:ascii="Times New Roman" w:hAnsi="Times New Roman" w:cs="Times New Roman"/>
                <w:szCs w:val="20"/>
              </w:rPr>
              <w:t xml:space="preserve">Usługa doradcza specjalistyczna: </w:t>
            </w:r>
            <w:r w:rsidR="00ED23A4" w:rsidRPr="008E7EC5">
              <w:rPr>
                <w:rFonts w:ascii="Times New Roman" w:hAnsi="Times New Roman" w:cs="Times New Roman"/>
                <w:szCs w:val="20"/>
              </w:rPr>
              <w:t xml:space="preserve">opracowanie </w:t>
            </w:r>
            <w:r w:rsidR="008E7EC5" w:rsidRPr="008E7EC5">
              <w:rPr>
                <w:rFonts w:ascii="Times New Roman" w:hAnsi="Times New Roman" w:cs="Times New Roman"/>
                <w:szCs w:val="20"/>
              </w:rPr>
              <w:t>wymagań funkcjonalnych i zakresu rzeczowego dla</w:t>
            </w:r>
            <w:r w:rsidR="00ED23A4" w:rsidRPr="008E7EC5">
              <w:rPr>
                <w:rFonts w:ascii="Times New Roman" w:hAnsi="Times New Roman" w:cs="Times New Roman"/>
                <w:szCs w:val="20"/>
              </w:rPr>
              <w:t xml:space="preserve"> wdrożenia oprogramowania IT</w:t>
            </w:r>
            <w:r w:rsidR="008E7EC5" w:rsidRPr="008E7EC5">
              <w:rPr>
                <w:rFonts w:ascii="Times New Roman" w:hAnsi="Times New Roman" w:cs="Times New Roman"/>
                <w:szCs w:val="20"/>
              </w:rPr>
              <w:t xml:space="preserve"> w przedsiębiorstwie</w:t>
            </w:r>
            <w:r w:rsidRPr="008E7EC5">
              <w:rPr>
                <w:rFonts w:ascii="Times New Roman" w:hAnsi="Times New Roman" w:cs="Times New Roman"/>
                <w:szCs w:val="20"/>
              </w:rPr>
              <w:t xml:space="preserve"> zrealizowa</w:t>
            </w:r>
            <w:r w:rsidR="008E7EC5" w:rsidRPr="008E7EC5">
              <w:rPr>
                <w:rFonts w:ascii="Times New Roman" w:hAnsi="Times New Roman" w:cs="Times New Roman"/>
                <w:szCs w:val="20"/>
              </w:rPr>
              <w:t>na w okresie 08.05-12.06.2018</w:t>
            </w:r>
          </w:p>
          <w:p w:rsidR="00C76BA1" w:rsidRPr="008E7EC5" w:rsidRDefault="00ED23A4" w:rsidP="00522278">
            <w:pPr>
              <w:pStyle w:val="Akapitzlist"/>
              <w:numPr>
                <w:ilvl w:val="0"/>
                <w:numId w:val="23"/>
              </w:numPr>
              <w:spacing w:after="0" w:line="240" w:lineRule="auto"/>
              <w:jc w:val="both"/>
              <w:rPr>
                <w:rFonts w:ascii="Times New Roman" w:hAnsi="Times New Roman" w:cs="Times New Roman"/>
                <w:szCs w:val="20"/>
              </w:rPr>
            </w:pPr>
            <w:r w:rsidRPr="008E7EC5">
              <w:rPr>
                <w:rFonts w:ascii="Times New Roman" w:hAnsi="Times New Roman" w:cs="Times New Roman"/>
                <w:szCs w:val="20"/>
              </w:rPr>
              <w:t xml:space="preserve">Usługa doradcza specjalistyczna: opracowanie zasad i koncepcji  nowej usługi </w:t>
            </w:r>
            <w:r w:rsidR="00C76BA1" w:rsidRPr="008E7EC5">
              <w:rPr>
                <w:rFonts w:ascii="Times New Roman" w:hAnsi="Times New Roman" w:cs="Times New Roman"/>
                <w:szCs w:val="20"/>
              </w:rPr>
              <w:t>(okres realizacji usługi: 9-23.04.2019r.)</w:t>
            </w:r>
          </w:p>
          <w:p w:rsidR="00C76BA1" w:rsidRPr="008E7EC5" w:rsidRDefault="00C76BA1" w:rsidP="002E19B2">
            <w:pPr>
              <w:pStyle w:val="Akapitzlist"/>
              <w:spacing w:after="0" w:line="240" w:lineRule="auto"/>
              <w:jc w:val="both"/>
              <w:rPr>
                <w:rFonts w:ascii="Times New Roman" w:hAnsi="Times New Roman" w:cs="Times New Roman"/>
                <w:szCs w:val="20"/>
              </w:rPr>
            </w:pPr>
          </w:p>
        </w:tc>
      </w:tr>
      <w:bookmarkEnd w:id="2"/>
    </w:tbl>
    <w:p w:rsidR="005E5999" w:rsidRPr="008E7EC5" w:rsidRDefault="005E5999" w:rsidP="0005183D">
      <w:pPr>
        <w:rPr>
          <w:rFonts w:ascii="Times New Roman" w:hAnsi="Times New Roman" w:cs="Times New Roman"/>
          <w:b/>
          <w:color w:val="auto"/>
          <w:sz w:val="20"/>
          <w:szCs w:val="20"/>
        </w:rPr>
      </w:pPr>
    </w:p>
    <w:p w:rsidR="00EC2653" w:rsidRPr="008E7EC5" w:rsidRDefault="00EC2653" w:rsidP="00A43D46">
      <w:pPr>
        <w:pStyle w:val="Akapitzlist"/>
        <w:numPr>
          <w:ilvl w:val="0"/>
          <w:numId w:val="7"/>
        </w:numPr>
        <w:ind w:hanging="938"/>
        <w:rPr>
          <w:rFonts w:ascii="Times New Roman" w:hAnsi="Times New Roman" w:cs="Times New Roman"/>
          <w:b/>
          <w:sz w:val="20"/>
          <w:szCs w:val="20"/>
        </w:rPr>
      </w:pPr>
      <w:r w:rsidRPr="008E7EC5">
        <w:rPr>
          <w:rFonts w:ascii="Times New Roman" w:hAnsi="Times New Roman" w:cs="Times New Roman"/>
          <w:b/>
          <w:sz w:val="20"/>
          <w:szCs w:val="20"/>
        </w:rPr>
        <w:lastRenderedPageBreak/>
        <w:t>DZIAŁALNOŚĆ W OBSZARZE INTELIGENTNYCH SPECJALIZACJI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2" w:type="dxa"/>
          <w:right w:w="142" w:type="dxa"/>
        </w:tblCellMar>
        <w:tblLook w:val="04A0" w:firstRow="1" w:lastRow="0" w:firstColumn="1" w:lastColumn="0" w:noHBand="0" w:noVBand="1"/>
      </w:tblPr>
      <w:tblGrid>
        <w:gridCol w:w="9634"/>
      </w:tblGrid>
      <w:tr w:rsidR="00EC2653" w:rsidRPr="008E7EC5" w:rsidTr="00D652A3">
        <w:tc>
          <w:tcPr>
            <w:tcW w:w="9634" w:type="dxa"/>
            <w:shd w:val="clear" w:color="auto" w:fill="auto"/>
            <w:vAlign w:val="center"/>
          </w:tcPr>
          <w:p w:rsidR="00EC2653" w:rsidRPr="008E7EC5" w:rsidRDefault="000209F2" w:rsidP="00384BA1">
            <w:pPr>
              <w:ind w:left="-108" w:right="-284"/>
              <w:rPr>
                <w:rFonts w:ascii="Times New Roman" w:hAnsi="Times New Roman" w:cs="Times New Roman"/>
                <w:color w:val="auto"/>
                <w:sz w:val="20"/>
                <w:szCs w:val="20"/>
              </w:rPr>
            </w:pPr>
            <w:r w:rsidRPr="008E7EC5">
              <w:rPr>
                <w:rFonts w:ascii="Times New Roman" w:hAnsi="Times New Roman" w:cs="Times New Roman"/>
                <w:b/>
                <w:color w:val="auto"/>
                <w:sz w:val="20"/>
                <w:szCs w:val="20"/>
              </w:rPr>
              <w:t>Czy</w:t>
            </w:r>
            <w:r w:rsidR="00687750" w:rsidRPr="008E7EC5">
              <w:rPr>
                <w:rFonts w:ascii="Times New Roman" w:hAnsi="Times New Roman" w:cs="Times New Roman"/>
                <w:b/>
                <w:color w:val="auto"/>
                <w:sz w:val="20"/>
                <w:szCs w:val="20"/>
              </w:rPr>
              <w:t xml:space="preserve"> Usługodawca </w:t>
            </w:r>
            <w:r w:rsidR="00EC2653" w:rsidRPr="008E7EC5">
              <w:rPr>
                <w:rFonts w:ascii="Times New Roman" w:hAnsi="Times New Roman" w:cs="Times New Roman"/>
                <w:b/>
                <w:color w:val="auto"/>
                <w:sz w:val="20"/>
                <w:szCs w:val="20"/>
              </w:rPr>
              <w:t xml:space="preserve">działa w obszarze inteligentnych specjalizacji województwa świętokrzyskiego wskazanych </w:t>
            </w:r>
            <w:r w:rsidR="00D652A3" w:rsidRPr="008E7EC5">
              <w:rPr>
                <w:rFonts w:ascii="Times New Roman" w:hAnsi="Times New Roman" w:cs="Times New Roman"/>
                <w:b/>
                <w:color w:val="auto"/>
                <w:sz w:val="20"/>
                <w:szCs w:val="20"/>
              </w:rPr>
              <w:t xml:space="preserve">w dokumencie: </w:t>
            </w:r>
            <w:r w:rsidR="00D652A3" w:rsidRPr="008E7EC5">
              <w:rPr>
                <w:rFonts w:ascii="Times New Roman" w:hAnsi="Times New Roman" w:cs="Times New Roman"/>
                <w:b/>
                <w:i/>
                <w:color w:val="auto"/>
                <w:sz w:val="20"/>
                <w:szCs w:val="20"/>
              </w:rPr>
              <w:t>Uszczegółowienie inteligentnych specjalizacji Województwa Świętokrzyskiego</w:t>
            </w:r>
            <w:r w:rsidR="00EC2653" w:rsidRPr="008E7EC5">
              <w:rPr>
                <w:rFonts w:ascii="Times New Roman" w:hAnsi="Times New Roman" w:cs="Times New Roman"/>
                <w:color w:val="auto"/>
                <w:sz w:val="20"/>
                <w:szCs w:val="20"/>
              </w:rPr>
              <w:t xml:space="preserve">(dostępny </w:t>
            </w:r>
            <w:proofErr w:type="spellStart"/>
            <w:r w:rsidR="00EC2653" w:rsidRPr="008E7EC5">
              <w:rPr>
                <w:rFonts w:ascii="Times New Roman" w:hAnsi="Times New Roman" w:cs="Times New Roman"/>
                <w:color w:val="auto"/>
                <w:sz w:val="20"/>
                <w:szCs w:val="20"/>
              </w:rPr>
              <w:t>nastronie</w:t>
            </w:r>
            <w:proofErr w:type="spellEnd"/>
            <w:r w:rsidR="00384BA1" w:rsidRPr="008E7EC5">
              <w:rPr>
                <w:rFonts w:ascii="Times New Roman" w:hAnsi="Times New Roman" w:cs="Times New Roman"/>
                <w:color w:val="auto"/>
                <w:sz w:val="20"/>
                <w:szCs w:val="20"/>
              </w:rPr>
              <w:t xml:space="preserve"> internetowej: </w:t>
            </w:r>
            <w:hyperlink r:id="rId12" w:history="1">
              <w:r w:rsidR="003616EB" w:rsidRPr="008E7EC5">
                <w:rPr>
                  <w:rStyle w:val="Hipercze"/>
                  <w:rFonts w:ascii="Times New Roman" w:hAnsi="Times New Roman" w:cs="Times New Roman"/>
                  <w:color w:val="auto"/>
                  <w:sz w:val="20"/>
                  <w:szCs w:val="20"/>
                </w:rPr>
                <w:t>http://www.spinno.pl/inteligentne-specjalizacje/uszczegolowienie-inteligentnych-specjalizacji-wojewodztwa-swietokrzyskiego</w:t>
              </w:r>
            </w:hyperlink>
            <w:r w:rsidR="00EC2653" w:rsidRPr="008E7EC5">
              <w:rPr>
                <w:rFonts w:ascii="Times New Roman" w:hAnsi="Times New Roman" w:cs="Times New Roman"/>
                <w:color w:val="auto"/>
                <w:sz w:val="20"/>
                <w:szCs w:val="20"/>
              </w:rPr>
              <w:t>)</w:t>
            </w:r>
            <w:r w:rsidR="000340F0" w:rsidRPr="008E7EC5">
              <w:rPr>
                <w:rFonts w:ascii="Times New Roman" w:hAnsi="Times New Roman" w:cs="Times New Roman"/>
                <w:color w:val="auto"/>
                <w:sz w:val="20"/>
                <w:szCs w:val="20"/>
              </w:rPr>
              <w:t>?</w:t>
            </w:r>
          </w:p>
          <w:p w:rsidR="00EC2653" w:rsidRPr="008E7EC5" w:rsidRDefault="00EC2653" w:rsidP="00FC4F99">
            <w:pPr>
              <w:ind w:left="-108" w:right="-284"/>
              <w:rPr>
                <w:rFonts w:ascii="Times New Roman" w:hAnsi="Times New Roman" w:cs="Times New Roman"/>
                <w:b/>
                <w:color w:val="auto"/>
                <w:sz w:val="20"/>
                <w:szCs w:val="20"/>
              </w:rPr>
            </w:pPr>
            <w:r w:rsidRPr="008E7EC5">
              <w:rPr>
                <w:rFonts w:ascii="Times New Roman" w:hAnsi="Times New Roman" w:cs="Times New Roman"/>
                <w:b/>
                <w:color w:val="auto"/>
                <w:sz w:val="20"/>
                <w:szCs w:val="20"/>
              </w:rPr>
              <w:t>Jeżeli tak, proszę zaznaczyć właściwe n/w pozycj</w:t>
            </w:r>
            <w:r w:rsidR="00384BA1" w:rsidRPr="008E7EC5">
              <w:rPr>
                <w:rFonts w:ascii="Times New Roman" w:hAnsi="Times New Roman" w:cs="Times New Roman"/>
                <w:b/>
                <w:color w:val="auto"/>
                <w:sz w:val="20"/>
                <w:szCs w:val="20"/>
              </w:rPr>
              <w:t>ę</w:t>
            </w:r>
          </w:p>
        </w:tc>
      </w:tr>
      <w:tr w:rsidR="00EC2653" w:rsidRPr="008E7EC5" w:rsidTr="00D652A3">
        <w:tc>
          <w:tcPr>
            <w:tcW w:w="9634" w:type="dxa"/>
            <w:shd w:val="clear" w:color="auto" w:fill="auto"/>
            <w:vAlign w:val="center"/>
          </w:tcPr>
          <w:p w:rsidR="00EC2653" w:rsidRPr="008E7EC5" w:rsidRDefault="00EC2653" w:rsidP="00FC4F99">
            <w:pPr>
              <w:ind w:right="-285"/>
              <w:rPr>
                <w:rFonts w:ascii="Times New Roman" w:hAnsi="Times New Roman" w:cs="Times New Roman"/>
                <w:color w:val="auto"/>
                <w:sz w:val="20"/>
                <w:szCs w:val="20"/>
              </w:rPr>
            </w:pPr>
            <w:r w:rsidRPr="008E7EC5">
              <w:rPr>
                <w:rFonts w:ascii="Times New Roman" w:hAnsi="Times New Roman" w:cs="Times New Roman"/>
                <w:b/>
                <w:color w:val="auto"/>
                <w:sz w:val="20"/>
                <w:szCs w:val="20"/>
              </w:rPr>
              <w:sym w:font="Symbol" w:char="F098"/>
            </w:r>
            <w:proofErr w:type="spellStart"/>
            <w:r w:rsidR="00384BA1" w:rsidRPr="008E7EC5">
              <w:rPr>
                <w:rFonts w:ascii="Times New Roman" w:hAnsi="Times New Roman" w:cs="Times New Roman"/>
                <w:color w:val="auto"/>
                <w:sz w:val="20"/>
                <w:szCs w:val="20"/>
              </w:rPr>
              <w:t>Zasobooszczędne</w:t>
            </w:r>
            <w:proofErr w:type="spellEnd"/>
            <w:r w:rsidR="00384BA1" w:rsidRPr="008E7EC5">
              <w:rPr>
                <w:rFonts w:ascii="Times New Roman" w:hAnsi="Times New Roman" w:cs="Times New Roman"/>
                <w:color w:val="auto"/>
                <w:sz w:val="20"/>
                <w:szCs w:val="20"/>
              </w:rPr>
              <w:t xml:space="preserve"> budownictwo</w:t>
            </w:r>
          </w:p>
        </w:tc>
      </w:tr>
      <w:tr w:rsidR="00EC2653" w:rsidRPr="008E7EC5" w:rsidTr="00D652A3">
        <w:tc>
          <w:tcPr>
            <w:tcW w:w="9634" w:type="dxa"/>
            <w:shd w:val="clear" w:color="auto" w:fill="auto"/>
            <w:vAlign w:val="center"/>
          </w:tcPr>
          <w:p w:rsidR="00EC2653" w:rsidRPr="008E7EC5" w:rsidRDefault="00EC2653" w:rsidP="00FC4F99">
            <w:pPr>
              <w:ind w:right="-285"/>
              <w:rPr>
                <w:rFonts w:ascii="Times New Roman" w:hAnsi="Times New Roman" w:cs="Times New Roman"/>
                <w:color w:val="auto"/>
                <w:sz w:val="20"/>
                <w:szCs w:val="20"/>
              </w:rPr>
            </w:pPr>
            <w:r w:rsidRPr="008E7EC5">
              <w:rPr>
                <w:rFonts w:ascii="Times New Roman" w:hAnsi="Times New Roman" w:cs="Times New Roman"/>
                <w:b/>
                <w:color w:val="auto"/>
                <w:sz w:val="20"/>
                <w:szCs w:val="20"/>
              </w:rPr>
              <w:sym w:font="Symbol" w:char="F098"/>
            </w:r>
            <w:r w:rsidR="00384BA1" w:rsidRPr="008E7EC5">
              <w:rPr>
                <w:rFonts w:ascii="Times New Roman" w:hAnsi="Times New Roman" w:cs="Times New Roman"/>
                <w:color w:val="auto"/>
                <w:sz w:val="20"/>
                <w:szCs w:val="20"/>
              </w:rPr>
              <w:t>Przemysł metalowo-odlewniczy</w:t>
            </w:r>
          </w:p>
        </w:tc>
      </w:tr>
      <w:tr w:rsidR="00EC2653" w:rsidRPr="008E7EC5" w:rsidTr="00D652A3">
        <w:tc>
          <w:tcPr>
            <w:tcW w:w="9634" w:type="dxa"/>
            <w:shd w:val="clear" w:color="auto" w:fill="auto"/>
            <w:vAlign w:val="center"/>
          </w:tcPr>
          <w:p w:rsidR="00EC2653" w:rsidRPr="008E7EC5" w:rsidRDefault="00FC4F99" w:rsidP="00FC4F99">
            <w:pPr>
              <w:ind w:right="-285"/>
              <w:rPr>
                <w:rFonts w:ascii="Times New Roman" w:hAnsi="Times New Roman" w:cs="Times New Roman"/>
                <w:color w:val="auto"/>
                <w:sz w:val="20"/>
                <w:szCs w:val="20"/>
              </w:rPr>
            </w:pPr>
            <w:r w:rsidRPr="008E7EC5">
              <w:rPr>
                <w:rFonts w:ascii="Times New Roman" w:hAnsi="Times New Roman" w:cs="Times New Roman"/>
                <w:b/>
                <w:color w:val="auto"/>
                <w:sz w:val="20"/>
                <w:szCs w:val="20"/>
              </w:rPr>
              <w:sym w:font="Wingdings 2" w:char="F054"/>
            </w:r>
            <w:r w:rsidR="00384BA1" w:rsidRPr="008E7EC5">
              <w:rPr>
                <w:rFonts w:ascii="Times New Roman" w:hAnsi="Times New Roman" w:cs="Times New Roman"/>
                <w:color w:val="auto"/>
                <w:sz w:val="20"/>
                <w:szCs w:val="20"/>
              </w:rPr>
              <w:t>Nowoczesne rolnictwo i przetwórstwo spożywcze</w:t>
            </w:r>
          </w:p>
        </w:tc>
      </w:tr>
      <w:tr w:rsidR="00EC2653" w:rsidRPr="008E7EC5" w:rsidTr="00D652A3">
        <w:tc>
          <w:tcPr>
            <w:tcW w:w="9634" w:type="dxa"/>
            <w:shd w:val="clear" w:color="auto" w:fill="auto"/>
            <w:vAlign w:val="center"/>
          </w:tcPr>
          <w:p w:rsidR="00EC2653" w:rsidRPr="008E7EC5" w:rsidRDefault="00FC4F99" w:rsidP="00FC4F99">
            <w:pPr>
              <w:ind w:right="-285"/>
              <w:rPr>
                <w:rFonts w:ascii="Times New Roman" w:hAnsi="Times New Roman" w:cs="Times New Roman"/>
                <w:color w:val="auto"/>
                <w:sz w:val="20"/>
                <w:szCs w:val="20"/>
              </w:rPr>
            </w:pPr>
            <w:r w:rsidRPr="008E7EC5">
              <w:rPr>
                <w:rFonts w:ascii="Times New Roman" w:hAnsi="Times New Roman" w:cs="Times New Roman"/>
                <w:b/>
                <w:color w:val="auto"/>
                <w:sz w:val="20"/>
                <w:szCs w:val="20"/>
              </w:rPr>
              <w:sym w:font="Wingdings 2" w:char="F054"/>
            </w:r>
            <w:r w:rsidR="00384BA1" w:rsidRPr="008E7EC5">
              <w:rPr>
                <w:rFonts w:ascii="Times New Roman" w:hAnsi="Times New Roman" w:cs="Times New Roman"/>
                <w:color w:val="auto"/>
                <w:sz w:val="20"/>
                <w:szCs w:val="20"/>
              </w:rPr>
              <w:t>Turystyka zdrowotna i prozdrowotna</w:t>
            </w:r>
          </w:p>
        </w:tc>
      </w:tr>
      <w:tr w:rsidR="00EC2653" w:rsidRPr="008E7EC5" w:rsidTr="00D652A3">
        <w:tc>
          <w:tcPr>
            <w:tcW w:w="9634" w:type="dxa"/>
            <w:shd w:val="clear" w:color="auto" w:fill="auto"/>
            <w:vAlign w:val="center"/>
          </w:tcPr>
          <w:p w:rsidR="00EC2653" w:rsidRPr="008E7EC5" w:rsidRDefault="00FC4F99" w:rsidP="00FC4F99">
            <w:pPr>
              <w:ind w:right="-285"/>
              <w:rPr>
                <w:rFonts w:ascii="Times New Roman" w:hAnsi="Times New Roman" w:cs="Times New Roman"/>
                <w:color w:val="auto"/>
                <w:sz w:val="20"/>
                <w:szCs w:val="20"/>
              </w:rPr>
            </w:pPr>
            <w:r w:rsidRPr="008E7EC5">
              <w:rPr>
                <w:rFonts w:ascii="Times New Roman" w:hAnsi="Times New Roman" w:cs="Times New Roman"/>
                <w:b/>
                <w:color w:val="auto"/>
                <w:sz w:val="20"/>
                <w:szCs w:val="20"/>
              </w:rPr>
              <w:sym w:font="Wingdings 2" w:char="F054"/>
            </w:r>
            <w:r w:rsidR="00384BA1" w:rsidRPr="008E7EC5">
              <w:rPr>
                <w:rFonts w:ascii="Times New Roman" w:hAnsi="Times New Roman" w:cs="Times New Roman"/>
                <w:color w:val="auto"/>
                <w:sz w:val="20"/>
                <w:szCs w:val="20"/>
              </w:rPr>
              <w:t>Technologie informacyjno-komunikacyjne</w:t>
            </w:r>
          </w:p>
        </w:tc>
      </w:tr>
      <w:tr w:rsidR="00EC2653" w:rsidRPr="008E7EC5" w:rsidTr="00D652A3">
        <w:tc>
          <w:tcPr>
            <w:tcW w:w="9634" w:type="dxa"/>
            <w:shd w:val="clear" w:color="auto" w:fill="auto"/>
            <w:vAlign w:val="center"/>
          </w:tcPr>
          <w:p w:rsidR="00EC2653" w:rsidRPr="008E7EC5" w:rsidRDefault="00EC2653" w:rsidP="00FC4F99">
            <w:pPr>
              <w:ind w:right="-285"/>
              <w:rPr>
                <w:rFonts w:ascii="Times New Roman" w:hAnsi="Times New Roman" w:cs="Times New Roman"/>
                <w:color w:val="auto"/>
                <w:sz w:val="20"/>
                <w:szCs w:val="20"/>
              </w:rPr>
            </w:pPr>
            <w:r w:rsidRPr="008E7EC5">
              <w:rPr>
                <w:rFonts w:ascii="Times New Roman" w:hAnsi="Times New Roman" w:cs="Times New Roman"/>
                <w:b/>
                <w:color w:val="auto"/>
                <w:sz w:val="20"/>
                <w:szCs w:val="20"/>
              </w:rPr>
              <w:sym w:font="Symbol" w:char="F098"/>
            </w:r>
            <w:r w:rsidR="00384BA1" w:rsidRPr="008E7EC5">
              <w:rPr>
                <w:rFonts w:ascii="Times New Roman" w:hAnsi="Times New Roman" w:cs="Times New Roman"/>
                <w:color w:val="auto"/>
                <w:sz w:val="20"/>
                <w:szCs w:val="20"/>
              </w:rPr>
              <w:t>Branża targowo-kongresowa</w:t>
            </w:r>
          </w:p>
        </w:tc>
      </w:tr>
      <w:tr w:rsidR="00EC2653" w:rsidRPr="008E7EC5" w:rsidTr="00D652A3">
        <w:tc>
          <w:tcPr>
            <w:tcW w:w="9634" w:type="dxa"/>
            <w:shd w:val="clear" w:color="auto" w:fill="auto"/>
            <w:vAlign w:val="center"/>
          </w:tcPr>
          <w:p w:rsidR="00EC2653" w:rsidRPr="008E7EC5" w:rsidRDefault="002E19B2" w:rsidP="00FC4F99">
            <w:pPr>
              <w:ind w:right="-285"/>
              <w:rPr>
                <w:rFonts w:ascii="Times New Roman" w:hAnsi="Times New Roman" w:cs="Times New Roman"/>
                <w:color w:val="auto"/>
                <w:sz w:val="20"/>
                <w:szCs w:val="20"/>
              </w:rPr>
            </w:pPr>
            <w:r w:rsidRPr="008E7EC5">
              <w:rPr>
                <w:rFonts w:ascii="Times New Roman" w:hAnsi="Times New Roman" w:cs="Times New Roman"/>
                <w:b/>
                <w:color w:val="auto"/>
                <w:sz w:val="20"/>
                <w:szCs w:val="20"/>
              </w:rPr>
              <w:sym w:font="Symbol" w:char="F098"/>
            </w:r>
            <w:r w:rsidR="00384BA1" w:rsidRPr="008E7EC5">
              <w:rPr>
                <w:rFonts w:ascii="Times New Roman" w:hAnsi="Times New Roman" w:cs="Times New Roman"/>
                <w:color w:val="auto"/>
                <w:sz w:val="20"/>
                <w:szCs w:val="20"/>
              </w:rPr>
              <w:t>Zrównoważony rozwój energetyczny</w:t>
            </w:r>
          </w:p>
        </w:tc>
      </w:tr>
      <w:tr w:rsidR="00EC2653" w:rsidRPr="008E7EC5" w:rsidTr="00D652A3">
        <w:tc>
          <w:tcPr>
            <w:tcW w:w="9634" w:type="dxa"/>
            <w:shd w:val="clear" w:color="auto" w:fill="auto"/>
            <w:vAlign w:val="center"/>
          </w:tcPr>
          <w:p w:rsidR="00384BA1" w:rsidRPr="008E7EC5" w:rsidRDefault="00EC2653" w:rsidP="00FC4F99">
            <w:pPr>
              <w:ind w:right="-285"/>
              <w:rPr>
                <w:rFonts w:ascii="Times New Roman" w:hAnsi="Times New Roman" w:cs="Times New Roman"/>
                <w:b/>
                <w:color w:val="auto"/>
                <w:sz w:val="20"/>
                <w:szCs w:val="20"/>
              </w:rPr>
            </w:pPr>
            <w:r w:rsidRPr="008E7EC5">
              <w:rPr>
                <w:rFonts w:ascii="Times New Roman" w:hAnsi="Times New Roman" w:cs="Times New Roman"/>
                <w:b/>
                <w:color w:val="auto"/>
                <w:sz w:val="20"/>
                <w:szCs w:val="20"/>
              </w:rPr>
              <w:t>Należy uzasadnić dokonany wybór</w:t>
            </w:r>
            <w:r w:rsidR="00BB2FE3" w:rsidRPr="008E7EC5">
              <w:rPr>
                <w:rFonts w:ascii="Times New Roman" w:hAnsi="Times New Roman" w:cs="Times New Roman"/>
                <w:b/>
                <w:color w:val="auto"/>
                <w:sz w:val="20"/>
                <w:szCs w:val="20"/>
              </w:rPr>
              <w:t xml:space="preserve"> (do 3 000 znaków)</w:t>
            </w:r>
            <w:r w:rsidRPr="008E7EC5">
              <w:rPr>
                <w:rFonts w:ascii="Times New Roman" w:hAnsi="Times New Roman" w:cs="Times New Roman"/>
                <w:b/>
                <w:color w:val="auto"/>
                <w:sz w:val="20"/>
                <w:szCs w:val="20"/>
              </w:rPr>
              <w:t>:</w:t>
            </w:r>
          </w:p>
          <w:p w:rsidR="00FC4F99" w:rsidRPr="008E7EC5" w:rsidRDefault="00FC4F99" w:rsidP="00FC4F99">
            <w:pPr>
              <w:ind w:right="-285"/>
              <w:rPr>
                <w:rFonts w:ascii="Times New Roman" w:hAnsi="Times New Roman" w:cs="Times New Roman"/>
                <w:color w:val="auto"/>
                <w:sz w:val="20"/>
                <w:szCs w:val="20"/>
              </w:rPr>
            </w:pPr>
            <w:r w:rsidRPr="008E7EC5">
              <w:rPr>
                <w:rFonts w:ascii="Times New Roman" w:hAnsi="Times New Roman" w:cs="Times New Roman"/>
                <w:color w:val="auto"/>
                <w:sz w:val="20"/>
                <w:szCs w:val="20"/>
              </w:rPr>
              <w:t xml:space="preserve">Zgodnie z założeniami statutowymi, </w:t>
            </w:r>
            <w:r w:rsidRPr="008E7EC5">
              <w:rPr>
                <w:rFonts w:ascii="Times New Roman" w:hAnsi="Times New Roman" w:cs="Times New Roman"/>
                <w:color w:val="auto"/>
                <w:sz w:val="20"/>
                <w:szCs w:val="20"/>
                <w:shd w:val="clear" w:color="auto" w:fill="FFFFFF"/>
              </w:rPr>
              <w:t>Polska Izba Produktu Regionalnego i Lokalnego Oddział Świętokrzyski (</w:t>
            </w:r>
            <w:proofErr w:type="spellStart"/>
            <w:r w:rsidRPr="008E7EC5">
              <w:rPr>
                <w:rFonts w:ascii="Times New Roman" w:hAnsi="Times New Roman" w:cs="Times New Roman"/>
                <w:color w:val="auto"/>
                <w:sz w:val="20"/>
                <w:szCs w:val="20"/>
                <w:shd w:val="clear" w:color="auto" w:fill="FFFFFF"/>
              </w:rPr>
              <w:t>PIPRiLOŚ</w:t>
            </w:r>
            <w:proofErr w:type="spellEnd"/>
            <w:r w:rsidRPr="008E7EC5">
              <w:rPr>
                <w:rFonts w:ascii="Times New Roman" w:hAnsi="Times New Roman" w:cs="Times New Roman"/>
                <w:color w:val="auto"/>
                <w:sz w:val="20"/>
                <w:szCs w:val="20"/>
                <w:shd w:val="clear" w:color="auto" w:fill="FFFFFF"/>
              </w:rPr>
              <w:t>) jest izbą gospodarczą reprezentującą interesy zrzeszonych w niej przedsiębiorców i innych podmiotów w zakresie prowadzonej przez nich działalności polegającej na wytwarzaniu, wprowadzaniu na rynek a także na identyfikacji, uznawaniu i promocji produktów regionalnych lub lokalnych oraz innej działalności z tym związanej. </w:t>
            </w:r>
          </w:p>
          <w:p w:rsidR="00384BA1" w:rsidRPr="008E7EC5" w:rsidRDefault="00FC4F99" w:rsidP="00FC4F99">
            <w:pPr>
              <w:ind w:right="-285"/>
              <w:rPr>
                <w:rFonts w:ascii="Times New Roman" w:hAnsi="Times New Roman" w:cs="Times New Roman"/>
                <w:color w:val="auto"/>
                <w:sz w:val="20"/>
                <w:szCs w:val="20"/>
              </w:rPr>
            </w:pPr>
            <w:r w:rsidRPr="008E7EC5">
              <w:rPr>
                <w:rFonts w:ascii="Times New Roman" w:hAnsi="Times New Roman" w:cs="Times New Roman"/>
                <w:color w:val="auto"/>
                <w:sz w:val="20"/>
                <w:szCs w:val="20"/>
              </w:rPr>
              <w:t xml:space="preserve">Dodatkowo, Polska Izba Produktu Regionalnego i Lokalnego Oddział Świętokrzyski – PIPRIL OŚ jest czynnym członkiem </w:t>
            </w:r>
            <w:r w:rsidRPr="008E7EC5">
              <w:rPr>
                <w:rFonts w:ascii="Times New Roman" w:hAnsi="Times New Roman" w:cs="Times New Roman"/>
                <w:bCs/>
                <w:color w:val="auto"/>
                <w:sz w:val="20"/>
                <w:szCs w:val="20"/>
              </w:rPr>
              <w:t>Konsorcjum Nowoczesne rolnictwo i przetwórstwo spożywcze</w:t>
            </w:r>
            <w:r w:rsidRPr="008E7EC5">
              <w:rPr>
                <w:rFonts w:ascii="Times New Roman" w:hAnsi="Times New Roman" w:cs="Times New Roman"/>
                <w:color w:val="auto"/>
                <w:sz w:val="20"/>
                <w:szCs w:val="20"/>
              </w:rPr>
              <w:t xml:space="preserve"> na rzecz na rzecz rozwoju inteligentnych specjalizacji województwa świętokrzyskiego.</w:t>
            </w:r>
          </w:p>
          <w:p w:rsidR="00FC4F99" w:rsidRPr="008E7EC5" w:rsidRDefault="00FC4F99" w:rsidP="00FC4F99">
            <w:pPr>
              <w:ind w:right="-285"/>
              <w:rPr>
                <w:rFonts w:ascii="Times New Roman" w:hAnsi="Times New Roman" w:cs="Times New Roman"/>
                <w:color w:val="auto"/>
                <w:sz w:val="20"/>
                <w:szCs w:val="20"/>
              </w:rPr>
            </w:pPr>
            <w:r w:rsidRPr="008E7EC5">
              <w:rPr>
                <w:rFonts w:ascii="Times New Roman" w:hAnsi="Times New Roman" w:cs="Times New Roman"/>
                <w:color w:val="auto"/>
                <w:sz w:val="20"/>
                <w:szCs w:val="20"/>
              </w:rPr>
              <w:t xml:space="preserve">Realizowane przez nas działania usługowe dotyczą trzech głównych obszarów tematycznych, które nawzajem się uzupełniają i przenikają tj. </w:t>
            </w:r>
          </w:p>
          <w:p w:rsidR="00FC4F99" w:rsidRPr="008E7EC5" w:rsidRDefault="00FC4F99" w:rsidP="00FC4F99">
            <w:pPr>
              <w:ind w:right="-285"/>
              <w:rPr>
                <w:rFonts w:ascii="Times New Roman" w:hAnsi="Times New Roman" w:cs="Times New Roman"/>
                <w:color w:val="auto"/>
                <w:sz w:val="20"/>
                <w:szCs w:val="20"/>
              </w:rPr>
            </w:pPr>
            <w:r w:rsidRPr="008E7EC5">
              <w:rPr>
                <w:rFonts w:ascii="Times New Roman" w:hAnsi="Times New Roman" w:cs="Times New Roman"/>
                <w:color w:val="auto"/>
                <w:sz w:val="20"/>
                <w:szCs w:val="20"/>
              </w:rPr>
              <w:t xml:space="preserve"> - Nowoczesne rolnictwo i przetwórstwo spożywcze</w:t>
            </w:r>
          </w:p>
          <w:p w:rsidR="00FC4F99" w:rsidRPr="008E7EC5" w:rsidRDefault="00FC4F99" w:rsidP="00FC4F99">
            <w:pPr>
              <w:ind w:right="-285"/>
              <w:rPr>
                <w:rFonts w:ascii="Times New Roman" w:hAnsi="Times New Roman" w:cs="Times New Roman"/>
                <w:color w:val="auto"/>
                <w:sz w:val="20"/>
                <w:szCs w:val="20"/>
              </w:rPr>
            </w:pPr>
            <w:r w:rsidRPr="008E7EC5">
              <w:rPr>
                <w:rFonts w:ascii="Times New Roman" w:hAnsi="Times New Roman" w:cs="Times New Roman"/>
                <w:color w:val="auto"/>
                <w:sz w:val="20"/>
                <w:szCs w:val="20"/>
              </w:rPr>
              <w:t>- Turystyka zdrowotna i prozdrowotna</w:t>
            </w:r>
          </w:p>
          <w:p w:rsidR="00FC4F99" w:rsidRPr="008E7EC5" w:rsidRDefault="00FC4F99" w:rsidP="00FC4F99">
            <w:pPr>
              <w:ind w:right="-285"/>
              <w:rPr>
                <w:rFonts w:ascii="Times New Roman" w:hAnsi="Times New Roman" w:cs="Times New Roman"/>
                <w:color w:val="auto"/>
                <w:sz w:val="20"/>
                <w:szCs w:val="20"/>
              </w:rPr>
            </w:pPr>
            <w:r w:rsidRPr="008E7EC5">
              <w:rPr>
                <w:rFonts w:ascii="Times New Roman" w:hAnsi="Times New Roman" w:cs="Times New Roman"/>
                <w:color w:val="auto"/>
                <w:sz w:val="20"/>
                <w:szCs w:val="20"/>
              </w:rPr>
              <w:t>- Technologie informacyjno-komunikacyjne</w:t>
            </w:r>
          </w:p>
        </w:tc>
      </w:tr>
    </w:tbl>
    <w:p w:rsidR="00D827C5" w:rsidRDefault="00D827C5" w:rsidP="00687750">
      <w:pPr>
        <w:pStyle w:val="Akapitzlist"/>
        <w:ind w:left="1080"/>
        <w:rPr>
          <w:rFonts w:ascii="Times New Roman" w:hAnsi="Times New Roman" w:cs="Times New Roman"/>
          <w:b/>
          <w:sz w:val="20"/>
          <w:szCs w:val="20"/>
        </w:rPr>
      </w:pPr>
    </w:p>
    <w:p w:rsidR="00CB72EB" w:rsidRDefault="00CB72EB" w:rsidP="00687750">
      <w:pPr>
        <w:pStyle w:val="Akapitzlist"/>
        <w:ind w:left="1080"/>
        <w:rPr>
          <w:rFonts w:ascii="Times New Roman" w:hAnsi="Times New Roman" w:cs="Times New Roman"/>
          <w:b/>
          <w:sz w:val="20"/>
          <w:szCs w:val="20"/>
        </w:rPr>
      </w:pPr>
    </w:p>
    <w:p w:rsidR="00CB72EB" w:rsidRDefault="00CB72EB" w:rsidP="00687750">
      <w:pPr>
        <w:pStyle w:val="Akapitzlist"/>
        <w:ind w:left="1080"/>
        <w:rPr>
          <w:rFonts w:ascii="Times New Roman" w:hAnsi="Times New Roman" w:cs="Times New Roman"/>
          <w:b/>
          <w:sz w:val="20"/>
          <w:szCs w:val="20"/>
        </w:rPr>
      </w:pPr>
    </w:p>
    <w:p w:rsidR="00CB72EB" w:rsidRDefault="00CB72EB" w:rsidP="00687750">
      <w:pPr>
        <w:pStyle w:val="Akapitzlist"/>
        <w:ind w:left="1080"/>
        <w:rPr>
          <w:rFonts w:ascii="Times New Roman" w:hAnsi="Times New Roman" w:cs="Times New Roman"/>
          <w:b/>
          <w:sz w:val="20"/>
          <w:szCs w:val="20"/>
        </w:rPr>
      </w:pPr>
    </w:p>
    <w:p w:rsidR="00CB72EB" w:rsidRDefault="00CB72EB" w:rsidP="00687750">
      <w:pPr>
        <w:pStyle w:val="Akapitzlist"/>
        <w:ind w:left="1080"/>
        <w:rPr>
          <w:rFonts w:ascii="Times New Roman" w:hAnsi="Times New Roman" w:cs="Times New Roman"/>
          <w:b/>
          <w:sz w:val="20"/>
          <w:szCs w:val="20"/>
        </w:rPr>
      </w:pPr>
    </w:p>
    <w:p w:rsidR="00CB72EB" w:rsidRDefault="00CB72EB" w:rsidP="00687750">
      <w:pPr>
        <w:pStyle w:val="Akapitzlist"/>
        <w:ind w:left="1080"/>
        <w:rPr>
          <w:rFonts w:ascii="Times New Roman" w:hAnsi="Times New Roman" w:cs="Times New Roman"/>
          <w:b/>
          <w:sz w:val="20"/>
          <w:szCs w:val="20"/>
        </w:rPr>
      </w:pPr>
    </w:p>
    <w:p w:rsidR="00CB72EB" w:rsidRDefault="00CB72EB" w:rsidP="00687750">
      <w:pPr>
        <w:pStyle w:val="Akapitzlist"/>
        <w:ind w:left="1080"/>
        <w:rPr>
          <w:rFonts w:ascii="Times New Roman" w:hAnsi="Times New Roman" w:cs="Times New Roman"/>
          <w:b/>
          <w:sz w:val="20"/>
          <w:szCs w:val="20"/>
        </w:rPr>
      </w:pPr>
    </w:p>
    <w:p w:rsidR="00CB72EB" w:rsidRDefault="00CB72EB" w:rsidP="00687750">
      <w:pPr>
        <w:pStyle w:val="Akapitzlist"/>
        <w:ind w:left="1080"/>
        <w:rPr>
          <w:rFonts w:ascii="Times New Roman" w:hAnsi="Times New Roman" w:cs="Times New Roman"/>
          <w:b/>
          <w:sz w:val="20"/>
          <w:szCs w:val="20"/>
        </w:rPr>
      </w:pPr>
    </w:p>
    <w:p w:rsidR="00CB72EB" w:rsidRPr="008E7EC5" w:rsidRDefault="00CB72EB" w:rsidP="00687750">
      <w:pPr>
        <w:pStyle w:val="Akapitzlist"/>
        <w:ind w:left="1080"/>
        <w:rPr>
          <w:rFonts w:ascii="Times New Roman" w:hAnsi="Times New Roman" w:cs="Times New Roman"/>
          <w:b/>
          <w:sz w:val="20"/>
          <w:szCs w:val="20"/>
        </w:rPr>
      </w:pPr>
      <w:bookmarkStart w:id="3" w:name="_GoBack"/>
      <w:bookmarkEnd w:id="3"/>
    </w:p>
    <w:p w:rsidR="00B84026" w:rsidRPr="008E7EC5" w:rsidRDefault="00901A6D" w:rsidP="00EA57D7">
      <w:pPr>
        <w:pStyle w:val="NormalnyWeb"/>
        <w:spacing w:line="312" w:lineRule="atLeast"/>
        <w:jc w:val="center"/>
        <w:rPr>
          <w:b/>
        </w:rPr>
      </w:pPr>
      <w:r w:rsidRPr="008E7EC5">
        <w:rPr>
          <w:b/>
        </w:rPr>
        <w:lastRenderedPageBreak/>
        <w:t>OŚWIADCZENIA</w:t>
      </w:r>
    </w:p>
    <w:p w:rsidR="008A4AAF" w:rsidRPr="008E7EC5" w:rsidRDefault="005544D0" w:rsidP="008A4AAF">
      <w:pPr>
        <w:pStyle w:val="NormalnyWeb"/>
        <w:numPr>
          <w:ilvl w:val="0"/>
          <w:numId w:val="13"/>
        </w:numPr>
        <w:spacing w:line="312" w:lineRule="atLeast"/>
        <w:ind w:left="1077"/>
        <w:jc w:val="both"/>
        <w:rPr>
          <w:sz w:val="22"/>
          <w:szCs w:val="22"/>
        </w:rPr>
      </w:pPr>
      <w:r w:rsidRPr="008E7EC5">
        <w:rPr>
          <w:b/>
          <w:sz w:val="36"/>
          <w:szCs w:val="36"/>
        </w:rPr>
        <w:sym w:font="Wingdings 2" w:char="F054"/>
      </w:r>
      <w:r w:rsidR="008A4AAF" w:rsidRPr="008E7EC5">
        <w:rPr>
          <w:sz w:val="22"/>
          <w:szCs w:val="22"/>
        </w:rPr>
        <w:t>Oświadczam, że spełniam definicję Usługodawcy od co najmniej 12 miesięcy.</w:t>
      </w:r>
    </w:p>
    <w:p w:rsidR="00B84026" w:rsidRPr="008E7EC5" w:rsidRDefault="005544D0" w:rsidP="00B84026">
      <w:pPr>
        <w:pStyle w:val="NormalnyWeb"/>
        <w:numPr>
          <w:ilvl w:val="0"/>
          <w:numId w:val="13"/>
        </w:numPr>
        <w:spacing w:line="312" w:lineRule="atLeast"/>
        <w:ind w:left="1077"/>
        <w:jc w:val="both"/>
        <w:rPr>
          <w:sz w:val="22"/>
          <w:szCs w:val="22"/>
        </w:rPr>
      </w:pPr>
      <w:r w:rsidRPr="008E7EC5">
        <w:rPr>
          <w:b/>
          <w:sz w:val="36"/>
          <w:szCs w:val="36"/>
        </w:rPr>
        <w:sym w:font="Wingdings 2" w:char="F054"/>
      </w:r>
      <w:r w:rsidR="00B268B7" w:rsidRPr="008E7EC5">
        <w:rPr>
          <w:sz w:val="22"/>
          <w:szCs w:val="22"/>
        </w:rPr>
        <w:t xml:space="preserve">Oświadczam, że </w:t>
      </w:r>
      <w:r w:rsidR="00284B13" w:rsidRPr="008E7EC5">
        <w:rPr>
          <w:sz w:val="22"/>
          <w:szCs w:val="22"/>
        </w:rPr>
        <w:t>Usługodawca</w:t>
      </w:r>
      <w:r w:rsidR="00C447A5" w:rsidRPr="008E7EC5">
        <w:rPr>
          <w:sz w:val="22"/>
          <w:szCs w:val="22"/>
        </w:rPr>
        <w:t xml:space="preserve"> jest w posiadaniu strategii biznesowej, </w:t>
      </w:r>
      <w:r w:rsidR="008A4AAF" w:rsidRPr="008E7EC5">
        <w:rPr>
          <w:sz w:val="22"/>
          <w:szCs w:val="22"/>
        </w:rPr>
        <w:t>i/lub planu działań uwzględniający realizację usług doradczych dla MŚP</w:t>
      </w:r>
    </w:p>
    <w:p w:rsidR="008A4AAF" w:rsidRPr="008E7EC5" w:rsidRDefault="005544D0" w:rsidP="00C447A5">
      <w:pPr>
        <w:pStyle w:val="NormalnyWeb"/>
        <w:numPr>
          <w:ilvl w:val="0"/>
          <w:numId w:val="13"/>
        </w:numPr>
        <w:spacing w:before="0" w:beforeAutospacing="0" w:after="0" w:afterAutospacing="0" w:line="276" w:lineRule="auto"/>
        <w:ind w:left="1077"/>
        <w:jc w:val="both"/>
        <w:rPr>
          <w:sz w:val="22"/>
          <w:szCs w:val="22"/>
        </w:rPr>
      </w:pPr>
      <w:r w:rsidRPr="008E7EC5">
        <w:rPr>
          <w:b/>
          <w:sz w:val="36"/>
          <w:szCs w:val="36"/>
        </w:rPr>
        <w:sym w:font="Wingdings 2" w:char="F054"/>
      </w:r>
      <w:r w:rsidR="008A4AAF" w:rsidRPr="008E7EC5">
        <w:rPr>
          <w:sz w:val="22"/>
          <w:szCs w:val="22"/>
        </w:rPr>
        <w:t xml:space="preserve">Oświadczam, że </w:t>
      </w:r>
      <w:r w:rsidR="004A046A" w:rsidRPr="008E7EC5">
        <w:rPr>
          <w:sz w:val="22"/>
          <w:szCs w:val="22"/>
        </w:rPr>
        <w:t>Usługodawca</w:t>
      </w:r>
      <w:r w:rsidR="008A4AAF" w:rsidRPr="008E7EC5">
        <w:rPr>
          <w:sz w:val="22"/>
          <w:szCs w:val="22"/>
        </w:rPr>
        <w:t xml:space="preserve"> posiada potencjał techniczny i kadrowy niezbędny do należytego świadczenia usług </w:t>
      </w:r>
      <w:r w:rsidR="004A046A" w:rsidRPr="008E7EC5">
        <w:rPr>
          <w:sz w:val="22"/>
          <w:szCs w:val="22"/>
        </w:rPr>
        <w:t>(</w:t>
      </w:r>
      <w:r w:rsidR="004A046A" w:rsidRPr="008E7EC5">
        <w:rPr>
          <w:i/>
          <w:sz w:val="22"/>
          <w:szCs w:val="22"/>
        </w:rPr>
        <w:t xml:space="preserve">czyli </w:t>
      </w:r>
      <w:r w:rsidR="008A4AAF" w:rsidRPr="008E7EC5">
        <w:rPr>
          <w:i/>
          <w:sz w:val="22"/>
          <w:szCs w:val="22"/>
        </w:rPr>
        <w:t>Usługodawca posiada osoby zdolne do wykonania zamówienia oraz posiada wyposażenie biurowe zapewniające właściwe przechowywanie dokumentacji związanej ze świadczeniem usług oraz dysponowanie urządzeniami technicznymi zapewniającymi właściwą obsługę podmiotów korzystających z usług, w szczególności sprzętem komputerowym wraz z oprogramowaniem biurowym</w:t>
      </w:r>
      <w:r w:rsidR="004A046A" w:rsidRPr="008E7EC5">
        <w:rPr>
          <w:i/>
          <w:sz w:val="22"/>
          <w:szCs w:val="22"/>
        </w:rPr>
        <w:t>)</w:t>
      </w:r>
    </w:p>
    <w:p w:rsidR="008A4AAF" w:rsidRPr="008E7EC5" w:rsidRDefault="005544D0" w:rsidP="008A4AAF">
      <w:pPr>
        <w:pStyle w:val="NormalnyWeb"/>
        <w:numPr>
          <w:ilvl w:val="0"/>
          <w:numId w:val="13"/>
        </w:numPr>
        <w:spacing w:before="0" w:beforeAutospacing="0" w:after="0" w:afterAutospacing="0" w:line="276" w:lineRule="auto"/>
        <w:ind w:left="1077"/>
        <w:jc w:val="both"/>
        <w:rPr>
          <w:sz w:val="22"/>
          <w:szCs w:val="22"/>
        </w:rPr>
      </w:pPr>
      <w:r w:rsidRPr="008E7EC5">
        <w:rPr>
          <w:b/>
          <w:sz w:val="36"/>
          <w:szCs w:val="36"/>
        </w:rPr>
        <w:sym w:font="Wingdings 2" w:char="F054"/>
      </w:r>
      <w:r w:rsidR="008A4AAF" w:rsidRPr="008E7EC5">
        <w:rPr>
          <w:sz w:val="22"/>
          <w:szCs w:val="22"/>
        </w:rPr>
        <w:t xml:space="preserve">Oświadczam, że </w:t>
      </w:r>
      <w:r w:rsidR="004A046A" w:rsidRPr="008E7EC5">
        <w:rPr>
          <w:sz w:val="22"/>
          <w:szCs w:val="22"/>
        </w:rPr>
        <w:t>Usługodawca</w:t>
      </w:r>
      <w:r w:rsidR="008A4AAF" w:rsidRPr="008E7EC5">
        <w:rPr>
          <w:sz w:val="22"/>
          <w:szCs w:val="22"/>
        </w:rPr>
        <w:t xml:space="preserve"> posiada potencjał ekonomiczny niezbędny do należytego świadczenia usług</w:t>
      </w:r>
      <w:r w:rsidR="004A046A" w:rsidRPr="008E7EC5">
        <w:rPr>
          <w:sz w:val="22"/>
          <w:szCs w:val="22"/>
        </w:rPr>
        <w:t>(</w:t>
      </w:r>
      <w:proofErr w:type="spellStart"/>
      <w:r w:rsidR="004A046A" w:rsidRPr="008E7EC5">
        <w:rPr>
          <w:i/>
          <w:sz w:val="22"/>
          <w:szCs w:val="22"/>
        </w:rPr>
        <w:t>czyli</w:t>
      </w:r>
      <w:r w:rsidR="008A4AAF" w:rsidRPr="008E7EC5">
        <w:rPr>
          <w:i/>
          <w:sz w:val="22"/>
          <w:szCs w:val="22"/>
        </w:rPr>
        <w:t>Podmiot</w:t>
      </w:r>
      <w:proofErr w:type="spellEnd"/>
      <w:r w:rsidR="008A4AAF" w:rsidRPr="008E7EC5">
        <w:rPr>
          <w:i/>
          <w:sz w:val="22"/>
          <w:szCs w:val="22"/>
        </w:rPr>
        <w:t xml:space="preserve"> nie posiada zaległości z tytułu podatków lub z tytułu składek na ubezpieczenia społeczne oraz zdrowotne oraz nie pozostaje pod zarządem komisarycznym, oraz nie został wobec niego złożony wniosek o ogłoszenie upadłości oraz nie zostało wobec niego wszczęte postępowanie likwidacyjne, naprawcze lub restrukturyzacyjne</w:t>
      </w:r>
      <w:r w:rsidR="004A046A" w:rsidRPr="008E7EC5">
        <w:rPr>
          <w:i/>
          <w:sz w:val="22"/>
          <w:szCs w:val="22"/>
        </w:rPr>
        <w:t>)</w:t>
      </w:r>
    </w:p>
    <w:p w:rsidR="00C447A5" w:rsidRPr="008E7EC5" w:rsidRDefault="005544D0" w:rsidP="00284B13">
      <w:pPr>
        <w:pStyle w:val="NormalnyWeb"/>
        <w:numPr>
          <w:ilvl w:val="0"/>
          <w:numId w:val="13"/>
        </w:numPr>
        <w:spacing w:before="0" w:beforeAutospacing="0" w:after="0" w:afterAutospacing="0" w:line="276" w:lineRule="auto"/>
        <w:jc w:val="both"/>
        <w:rPr>
          <w:sz w:val="22"/>
          <w:szCs w:val="22"/>
        </w:rPr>
      </w:pPr>
      <w:r w:rsidRPr="008E7EC5">
        <w:rPr>
          <w:b/>
          <w:sz w:val="36"/>
          <w:szCs w:val="36"/>
        </w:rPr>
        <w:sym w:font="Wingdings 2" w:char="F054"/>
      </w:r>
      <w:r w:rsidR="00B268B7" w:rsidRPr="008E7EC5">
        <w:rPr>
          <w:sz w:val="22"/>
          <w:szCs w:val="22"/>
        </w:rPr>
        <w:t xml:space="preserve">Oświadczam, że </w:t>
      </w:r>
      <w:bookmarkStart w:id="4" w:name="_Hlk536439142"/>
      <w:r w:rsidR="00284B13" w:rsidRPr="008E7EC5">
        <w:rPr>
          <w:sz w:val="22"/>
          <w:szCs w:val="22"/>
        </w:rPr>
        <w:t>Usługodawca zatrudnia na umowę o pracę (min. 1 etat) osobę/osoby, która/które posiada/ją doświadczenie w realizacji min. 3 usług doradczych na rzecz MŚP oraz co najmniej 2 letnie doświadczenie zawodowe w realizacji inicjatyw skierowanych do przedsiębiorców.</w:t>
      </w:r>
    </w:p>
    <w:p w:rsidR="00591180" w:rsidRPr="008E7EC5" w:rsidRDefault="00591180" w:rsidP="00591180">
      <w:pPr>
        <w:pStyle w:val="NormalnyWeb"/>
        <w:spacing w:line="312" w:lineRule="atLeast"/>
        <w:ind w:left="4956" w:firstLine="708"/>
        <w:jc w:val="both"/>
        <w:rPr>
          <w:sz w:val="20"/>
          <w:szCs w:val="20"/>
        </w:rPr>
      </w:pPr>
      <w:bookmarkStart w:id="5" w:name="_Hlk536514463"/>
      <w:bookmarkEnd w:id="4"/>
      <w:r w:rsidRPr="008E7EC5">
        <w:rPr>
          <w:sz w:val="20"/>
          <w:szCs w:val="20"/>
        </w:rPr>
        <w:t>……………………………………………</w:t>
      </w:r>
    </w:p>
    <w:p w:rsidR="00B84026" w:rsidRPr="008E7EC5" w:rsidRDefault="00591180" w:rsidP="002167C7">
      <w:pPr>
        <w:pStyle w:val="NormalnyWeb"/>
        <w:spacing w:line="312" w:lineRule="atLeast"/>
        <w:ind w:left="2832"/>
        <w:jc w:val="both"/>
        <w:rPr>
          <w:sz w:val="20"/>
          <w:szCs w:val="20"/>
        </w:rPr>
      </w:pPr>
      <w:r w:rsidRPr="008E7EC5">
        <w:rPr>
          <w:sz w:val="20"/>
          <w:szCs w:val="20"/>
        </w:rPr>
        <w:t xml:space="preserve">podpis i pieczątka osoby upoważnionej do reprezentowania </w:t>
      </w:r>
      <w:r w:rsidR="00D827C5" w:rsidRPr="008E7EC5">
        <w:rPr>
          <w:sz w:val="20"/>
          <w:szCs w:val="20"/>
        </w:rPr>
        <w:t>Usługodawcy</w:t>
      </w:r>
      <w:bookmarkEnd w:id="5"/>
    </w:p>
    <w:p w:rsidR="00B84026" w:rsidRPr="008E7EC5" w:rsidRDefault="00B84026" w:rsidP="00B84026">
      <w:pPr>
        <w:pStyle w:val="NormalnyWeb"/>
        <w:spacing w:line="312" w:lineRule="atLeast"/>
        <w:jc w:val="both"/>
        <w:rPr>
          <w:sz w:val="18"/>
          <w:szCs w:val="18"/>
        </w:rPr>
      </w:pPr>
      <w:r w:rsidRPr="008E7EC5">
        <w:rPr>
          <w:sz w:val="18"/>
          <w:szCs w:val="18"/>
        </w:rPr>
        <w:t xml:space="preserve">Wyrażam zgodę na przetwarzanie danych zawartych w </w:t>
      </w:r>
      <w:r w:rsidRPr="008E7EC5">
        <w:rPr>
          <w:i/>
          <w:sz w:val="18"/>
          <w:szCs w:val="18"/>
        </w:rPr>
        <w:t xml:space="preserve">Formularzu </w:t>
      </w:r>
      <w:r w:rsidRPr="008E7EC5">
        <w:rPr>
          <w:sz w:val="18"/>
          <w:szCs w:val="18"/>
        </w:rPr>
        <w:t xml:space="preserve">dla  potrzeb  niezbędnych  do  realizacji  procesu  naboru, oceny, rozliczania, kontroli, realizacji obowiązków informacyjnych  </w:t>
      </w:r>
      <w:r w:rsidR="00D827C5" w:rsidRPr="008E7EC5">
        <w:rPr>
          <w:sz w:val="18"/>
          <w:szCs w:val="18"/>
        </w:rPr>
        <w:t xml:space="preserve">i </w:t>
      </w:r>
      <w:r w:rsidRPr="008E7EC5">
        <w:rPr>
          <w:sz w:val="18"/>
          <w:szCs w:val="18"/>
        </w:rPr>
        <w:t>promocyjnych oraz na potrzeby badań ewaluacyjnych, zarządzania, kontroli, audytu, sprawozdawczości i raportowania w ramach projektu: „Popytowy System Innowacji – rozwój MŚP w regionie świętokrzyskim poprzez profesjonalne usługi doradcze”,  zgodnie  z  Rozporządzeniem Parlamentu Europejskiego i Rady (UE) 2016/679 z dnia 27 kwietnia 2016 roku oraz ustawą z dnia  10  maja  2018 roku o ochronie  danych  osobowych  (Dz.U.2018  poz. 1000)  oraz  zgodnie z poniższą klauzulą informacyjną.</w:t>
      </w:r>
    </w:p>
    <w:p w:rsidR="001650A4" w:rsidRPr="008E7EC5" w:rsidRDefault="001650A4" w:rsidP="00B84026">
      <w:pPr>
        <w:pStyle w:val="NormalnyWeb"/>
        <w:spacing w:line="312" w:lineRule="atLeast"/>
        <w:jc w:val="both"/>
        <w:rPr>
          <w:sz w:val="18"/>
          <w:szCs w:val="18"/>
        </w:rPr>
      </w:pPr>
      <w:r w:rsidRPr="008E7EC5">
        <w:rPr>
          <w:sz w:val="18"/>
          <w:szCs w:val="18"/>
        </w:rPr>
        <w:t>Zgodnie z art. 13 ust. 1 i 2 RODO informujemy, że:</w:t>
      </w:r>
    </w:p>
    <w:p w:rsidR="007B21AB" w:rsidRPr="008E7EC5" w:rsidRDefault="001650A4" w:rsidP="00FC4F99">
      <w:pPr>
        <w:numPr>
          <w:ilvl w:val="0"/>
          <w:numId w:val="8"/>
        </w:numPr>
        <w:spacing w:before="100" w:beforeAutospacing="1" w:after="100" w:afterAutospacing="1" w:line="288" w:lineRule="atLeast"/>
        <w:ind w:left="0"/>
        <w:jc w:val="both"/>
        <w:rPr>
          <w:rFonts w:ascii="Times New Roman" w:hAnsi="Times New Roman" w:cs="Times New Roman"/>
          <w:color w:val="auto"/>
          <w:sz w:val="18"/>
          <w:szCs w:val="18"/>
        </w:rPr>
      </w:pPr>
      <w:r w:rsidRPr="008E7EC5">
        <w:rPr>
          <w:rFonts w:ascii="Times New Roman" w:hAnsi="Times New Roman" w:cs="Times New Roman"/>
          <w:color w:val="auto"/>
          <w:sz w:val="18"/>
          <w:szCs w:val="18"/>
        </w:rPr>
        <w:t xml:space="preserve">administratorem danych osobowych jest Zarząd Województwa Świętokrzyskiego (Urząd Marszałkowski Województwa Świętokrzyskiego w Kielcach, al. IX Wieków Kielc 3, 25-516 Kielce, </w:t>
      </w:r>
    </w:p>
    <w:p w:rsidR="001650A4" w:rsidRPr="008E7EC5" w:rsidRDefault="001650A4" w:rsidP="00FC4F99">
      <w:pPr>
        <w:numPr>
          <w:ilvl w:val="0"/>
          <w:numId w:val="8"/>
        </w:numPr>
        <w:spacing w:before="100" w:beforeAutospacing="1" w:after="100" w:afterAutospacing="1" w:line="288" w:lineRule="atLeast"/>
        <w:ind w:left="0"/>
        <w:jc w:val="both"/>
        <w:rPr>
          <w:rFonts w:ascii="Times New Roman" w:hAnsi="Times New Roman" w:cs="Times New Roman"/>
          <w:color w:val="auto"/>
          <w:sz w:val="18"/>
          <w:szCs w:val="18"/>
        </w:rPr>
      </w:pPr>
      <w:r w:rsidRPr="008E7EC5">
        <w:rPr>
          <w:rFonts w:ascii="Times New Roman" w:hAnsi="Times New Roman" w:cs="Times New Roman"/>
          <w:color w:val="auto"/>
          <w:sz w:val="18"/>
          <w:szCs w:val="18"/>
        </w:rPr>
        <w:t xml:space="preserve">dane kontaktowe do inspektora ochrony danych to e-mail: </w:t>
      </w:r>
      <w:hyperlink r:id="rId13" w:history="1">
        <w:r w:rsidRPr="008E7EC5">
          <w:rPr>
            <w:rStyle w:val="Hipercze"/>
            <w:rFonts w:ascii="Times New Roman" w:hAnsi="Times New Roman" w:cs="Times New Roman"/>
            <w:color w:val="auto"/>
            <w:sz w:val="18"/>
            <w:szCs w:val="18"/>
          </w:rPr>
          <w:t>iod@sejmik.kielce.pl</w:t>
        </w:r>
      </w:hyperlink>
      <w:r w:rsidRPr="008E7EC5">
        <w:rPr>
          <w:rFonts w:ascii="Times New Roman" w:hAnsi="Times New Roman" w:cs="Times New Roman"/>
          <w:color w:val="auto"/>
          <w:sz w:val="18"/>
          <w:szCs w:val="18"/>
        </w:rPr>
        <w:t>,</w:t>
      </w:r>
    </w:p>
    <w:p w:rsidR="00D652A3" w:rsidRPr="008E7EC5" w:rsidRDefault="001650A4" w:rsidP="001650A4">
      <w:pPr>
        <w:numPr>
          <w:ilvl w:val="0"/>
          <w:numId w:val="8"/>
        </w:numPr>
        <w:spacing w:before="100" w:beforeAutospacing="1" w:after="100" w:afterAutospacing="1" w:line="288" w:lineRule="atLeast"/>
        <w:ind w:left="0"/>
        <w:jc w:val="both"/>
        <w:rPr>
          <w:rFonts w:ascii="Times New Roman" w:hAnsi="Times New Roman" w:cs="Times New Roman"/>
          <w:color w:val="auto"/>
          <w:sz w:val="18"/>
          <w:szCs w:val="18"/>
        </w:rPr>
      </w:pPr>
      <w:r w:rsidRPr="008E7EC5">
        <w:rPr>
          <w:rFonts w:ascii="Times New Roman" w:hAnsi="Times New Roman" w:cs="Times New Roman"/>
          <w:color w:val="auto"/>
          <w:sz w:val="18"/>
          <w:szCs w:val="18"/>
        </w:rPr>
        <w:t xml:space="preserve">dane osobowe są przetwarzane w celach: </w:t>
      </w:r>
      <w:bookmarkStart w:id="6" w:name="_Hlk536514508"/>
      <w:r w:rsidRPr="008E7EC5">
        <w:rPr>
          <w:rFonts w:ascii="Times New Roman" w:hAnsi="Times New Roman" w:cs="Times New Roman"/>
          <w:color w:val="auto"/>
          <w:sz w:val="18"/>
          <w:szCs w:val="18"/>
        </w:rPr>
        <w:t xml:space="preserve">naboru, oceny, rozliczania, kontroli, realizacji obowiązków informacyjnych i promocyjnych oraz na potrzeby badań ewaluacyjnych, zarządzania, kontroli, audytu, sprawozdawczości i raportowania w ramach </w:t>
      </w:r>
      <w:r w:rsidR="007A4715" w:rsidRPr="008E7EC5">
        <w:rPr>
          <w:rFonts w:ascii="Times New Roman" w:hAnsi="Times New Roman" w:cs="Times New Roman"/>
          <w:color w:val="auto"/>
          <w:sz w:val="18"/>
          <w:szCs w:val="18"/>
        </w:rPr>
        <w:t xml:space="preserve">projektu: </w:t>
      </w:r>
      <w:r w:rsidR="00B84026" w:rsidRPr="008E7EC5">
        <w:rPr>
          <w:rFonts w:ascii="Times New Roman" w:hAnsi="Times New Roman" w:cs="Times New Roman"/>
          <w:color w:val="auto"/>
          <w:sz w:val="18"/>
          <w:szCs w:val="18"/>
        </w:rPr>
        <w:t>„Popytowy System Innowacji – rozwój MŚP w regionie świętokrzyskim poprzez profesjonalne usługi doradcze”.</w:t>
      </w:r>
    </w:p>
    <w:bookmarkEnd w:id="6"/>
    <w:p w:rsidR="001650A4" w:rsidRPr="008E7EC5" w:rsidRDefault="00D652A3" w:rsidP="001650A4">
      <w:pPr>
        <w:numPr>
          <w:ilvl w:val="0"/>
          <w:numId w:val="8"/>
        </w:numPr>
        <w:spacing w:before="100" w:beforeAutospacing="1" w:after="100" w:afterAutospacing="1" w:line="288" w:lineRule="atLeast"/>
        <w:ind w:left="0"/>
        <w:jc w:val="both"/>
        <w:rPr>
          <w:rFonts w:ascii="Times New Roman" w:hAnsi="Times New Roman" w:cs="Times New Roman"/>
          <w:color w:val="auto"/>
          <w:sz w:val="18"/>
          <w:szCs w:val="18"/>
        </w:rPr>
      </w:pPr>
      <w:r w:rsidRPr="008E7EC5">
        <w:rPr>
          <w:rFonts w:ascii="Times New Roman" w:hAnsi="Times New Roman" w:cs="Times New Roman"/>
          <w:color w:val="auto"/>
          <w:sz w:val="18"/>
          <w:szCs w:val="18"/>
        </w:rPr>
        <w:lastRenderedPageBreak/>
        <w:t>p</w:t>
      </w:r>
      <w:r w:rsidR="001650A4" w:rsidRPr="008E7EC5">
        <w:rPr>
          <w:rFonts w:ascii="Times New Roman" w:hAnsi="Times New Roman" w:cs="Times New Roman"/>
          <w:color w:val="auto"/>
          <w:sz w:val="18"/>
          <w:szCs w:val="18"/>
        </w:rPr>
        <w:t>odstawą prawną przetwarzania danych osobowych jest obowiązek prawny ciążący na administratorze (art. 6 ust. 1 lit. c) RODO) określony w Ustawie z dnia 11 lipca 2014 r. o zasadach realizacji programów w zakresie polityki spójności finansowanych w perspektywie finansowej 2014-2020 oraz przepisach unijnych dotyczących wdrażania perspektywy finansowej 2014-2020.</w:t>
      </w:r>
    </w:p>
    <w:p w:rsidR="001650A4" w:rsidRPr="008E7EC5" w:rsidRDefault="001650A4" w:rsidP="001650A4">
      <w:pPr>
        <w:numPr>
          <w:ilvl w:val="0"/>
          <w:numId w:val="8"/>
        </w:numPr>
        <w:spacing w:before="100" w:beforeAutospacing="1" w:after="100" w:afterAutospacing="1" w:line="288" w:lineRule="atLeast"/>
        <w:ind w:left="0"/>
        <w:jc w:val="both"/>
        <w:rPr>
          <w:rFonts w:ascii="Times New Roman" w:hAnsi="Times New Roman" w:cs="Times New Roman"/>
          <w:color w:val="auto"/>
          <w:sz w:val="18"/>
          <w:szCs w:val="18"/>
        </w:rPr>
      </w:pPr>
      <w:r w:rsidRPr="008E7EC5">
        <w:rPr>
          <w:rFonts w:ascii="Times New Roman" w:hAnsi="Times New Roman" w:cs="Times New Roman"/>
          <w:color w:val="auto"/>
          <w:sz w:val="18"/>
          <w:szCs w:val="18"/>
        </w:rPr>
        <w:t>podanie danych osobowych jest wymogiem ustawowym pozwalającym na realizację ww. celów, konsekwencją niepodania danych osobowych będzie brak możliwości aplikowania o dofinansowanie</w:t>
      </w:r>
      <w:r w:rsidR="007A4715" w:rsidRPr="008E7EC5">
        <w:rPr>
          <w:rFonts w:ascii="Times New Roman" w:hAnsi="Times New Roman" w:cs="Times New Roman"/>
          <w:color w:val="auto"/>
          <w:sz w:val="18"/>
          <w:szCs w:val="18"/>
        </w:rPr>
        <w:t xml:space="preserve"> w ramach </w:t>
      </w:r>
      <w:r w:rsidRPr="008E7EC5">
        <w:rPr>
          <w:rFonts w:ascii="Times New Roman" w:hAnsi="Times New Roman" w:cs="Times New Roman"/>
          <w:color w:val="auto"/>
          <w:sz w:val="18"/>
          <w:szCs w:val="18"/>
        </w:rPr>
        <w:t xml:space="preserve"> projektu,</w:t>
      </w:r>
    </w:p>
    <w:p w:rsidR="001650A4" w:rsidRPr="008E7EC5" w:rsidRDefault="001650A4" w:rsidP="001650A4">
      <w:pPr>
        <w:numPr>
          <w:ilvl w:val="0"/>
          <w:numId w:val="8"/>
        </w:numPr>
        <w:spacing w:before="100" w:beforeAutospacing="1" w:after="100" w:afterAutospacing="1" w:line="288" w:lineRule="atLeast"/>
        <w:ind w:left="0"/>
        <w:jc w:val="both"/>
        <w:rPr>
          <w:rFonts w:ascii="Times New Roman" w:hAnsi="Times New Roman" w:cs="Times New Roman"/>
          <w:color w:val="auto"/>
          <w:sz w:val="18"/>
          <w:szCs w:val="18"/>
        </w:rPr>
      </w:pPr>
      <w:r w:rsidRPr="008E7EC5">
        <w:rPr>
          <w:rFonts w:ascii="Times New Roman" w:hAnsi="Times New Roman" w:cs="Times New Roman"/>
          <w:color w:val="auto"/>
          <w:sz w:val="18"/>
          <w:szCs w:val="18"/>
        </w:rPr>
        <w:t>kategoriami odbiorców danych są: eksperci oceniający projekty, podmioty wykonujące badania ewaluacyjne, osoby upoważnione, operatorzy pocztowi oraz podmioty wykonujące zadania w zakresie archiwizacji,</w:t>
      </w:r>
    </w:p>
    <w:p w:rsidR="001650A4" w:rsidRPr="008E7EC5" w:rsidRDefault="001650A4" w:rsidP="001650A4">
      <w:pPr>
        <w:numPr>
          <w:ilvl w:val="0"/>
          <w:numId w:val="8"/>
        </w:numPr>
        <w:spacing w:before="100" w:beforeAutospacing="1" w:after="100" w:afterAutospacing="1" w:line="288" w:lineRule="atLeast"/>
        <w:ind w:left="0"/>
        <w:jc w:val="both"/>
        <w:rPr>
          <w:rFonts w:ascii="Times New Roman" w:hAnsi="Times New Roman" w:cs="Times New Roman"/>
          <w:color w:val="auto"/>
          <w:sz w:val="18"/>
          <w:szCs w:val="18"/>
        </w:rPr>
      </w:pPr>
      <w:r w:rsidRPr="008E7EC5">
        <w:rPr>
          <w:rFonts w:ascii="Times New Roman" w:hAnsi="Times New Roman" w:cs="Times New Roman"/>
          <w:color w:val="auto"/>
          <w:sz w:val="18"/>
          <w:szCs w:val="18"/>
        </w:rPr>
        <w:t xml:space="preserve">dane osobowe będą przechowywane przez okres wynikający z realizacji </w:t>
      </w:r>
      <w:r w:rsidR="007A4715" w:rsidRPr="008E7EC5">
        <w:rPr>
          <w:rFonts w:ascii="Times New Roman" w:hAnsi="Times New Roman" w:cs="Times New Roman"/>
          <w:color w:val="auto"/>
          <w:sz w:val="18"/>
          <w:szCs w:val="18"/>
        </w:rPr>
        <w:t xml:space="preserve">projektu </w:t>
      </w:r>
      <w:r w:rsidR="00A57BE0" w:rsidRPr="008E7EC5">
        <w:rPr>
          <w:rFonts w:ascii="Times New Roman" w:hAnsi="Times New Roman" w:cs="Times New Roman"/>
          <w:color w:val="auto"/>
          <w:sz w:val="18"/>
          <w:szCs w:val="18"/>
        </w:rPr>
        <w:t xml:space="preserve">oraz okres </w:t>
      </w:r>
      <w:proofErr w:type="spellStart"/>
      <w:r w:rsidR="00A57BE0" w:rsidRPr="008E7EC5">
        <w:rPr>
          <w:rFonts w:ascii="Times New Roman" w:hAnsi="Times New Roman" w:cs="Times New Roman"/>
          <w:color w:val="auto"/>
          <w:sz w:val="18"/>
          <w:szCs w:val="18"/>
        </w:rPr>
        <w:t>wynikający</w:t>
      </w:r>
      <w:r w:rsidRPr="008E7EC5">
        <w:rPr>
          <w:rFonts w:ascii="Times New Roman" w:hAnsi="Times New Roman" w:cs="Times New Roman"/>
          <w:color w:val="auto"/>
          <w:sz w:val="18"/>
          <w:szCs w:val="18"/>
        </w:rPr>
        <w:t>z</w:t>
      </w:r>
      <w:proofErr w:type="spellEnd"/>
      <w:r w:rsidRPr="008E7EC5">
        <w:rPr>
          <w:rFonts w:ascii="Times New Roman" w:hAnsi="Times New Roman" w:cs="Times New Roman"/>
          <w:color w:val="auto"/>
          <w:sz w:val="18"/>
          <w:szCs w:val="18"/>
        </w:rPr>
        <w:t xml:space="preserve"> przepisów prawa dot. archiwizacji,</w:t>
      </w:r>
    </w:p>
    <w:p w:rsidR="00D652A3" w:rsidRPr="008E7EC5" w:rsidRDefault="001650A4" w:rsidP="00D652A3">
      <w:pPr>
        <w:numPr>
          <w:ilvl w:val="0"/>
          <w:numId w:val="8"/>
        </w:numPr>
        <w:spacing w:before="100" w:beforeAutospacing="1" w:after="100" w:afterAutospacing="1" w:line="288" w:lineRule="atLeast"/>
        <w:ind w:left="0"/>
        <w:jc w:val="both"/>
        <w:rPr>
          <w:rFonts w:ascii="Times New Roman" w:hAnsi="Times New Roman" w:cs="Times New Roman"/>
          <w:color w:val="auto"/>
          <w:sz w:val="18"/>
          <w:szCs w:val="18"/>
        </w:rPr>
      </w:pPr>
      <w:r w:rsidRPr="008E7EC5">
        <w:rPr>
          <w:rFonts w:ascii="Times New Roman" w:hAnsi="Times New Roman" w:cs="Times New Roman"/>
          <w:color w:val="auto"/>
          <w:sz w:val="18"/>
          <w:szCs w:val="18"/>
        </w:rPr>
        <w:t xml:space="preserve">Wnioskodawca ma prawo żądania dostępu do treści swoich danych osobowych oraz prawo żądania ich </w:t>
      </w:r>
      <w:proofErr w:type="spellStart"/>
      <w:r w:rsidRPr="008E7EC5">
        <w:rPr>
          <w:rFonts w:ascii="Times New Roman" w:hAnsi="Times New Roman" w:cs="Times New Roman"/>
          <w:color w:val="auto"/>
          <w:sz w:val="18"/>
          <w:szCs w:val="18"/>
        </w:rPr>
        <w:t>sprostowanialub</w:t>
      </w:r>
      <w:proofErr w:type="spellEnd"/>
      <w:r w:rsidRPr="008E7EC5">
        <w:rPr>
          <w:rFonts w:ascii="Times New Roman" w:hAnsi="Times New Roman" w:cs="Times New Roman"/>
          <w:color w:val="auto"/>
          <w:sz w:val="18"/>
          <w:szCs w:val="18"/>
        </w:rPr>
        <w:t xml:space="preserve"> ograniczenia przetwarzania,</w:t>
      </w:r>
    </w:p>
    <w:p w:rsidR="00D652A3" w:rsidRPr="008E7EC5" w:rsidRDefault="00D652A3" w:rsidP="00D652A3">
      <w:pPr>
        <w:numPr>
          <w:ilvl w:val="0"/>
          <w:numId w:val="8"/>
        </w:numPr>
        <w:spacing w:before="100" w:beforeAutospacing="1" w:after="100" w:afterAutospacing="1" w:line="288" w:lineRule="atLeast"/>
        <w:ind w:left="0"/>
        <w:jc w:val="both"/>
        <w:rPr>
          <w:rFonts w:ascii="Times New Roman" w:hAnsi="Times New Roman" w:cs="Times New Roman"/>
          <w:color w:val="auto"/>
          <w:sz w:val="18"/>
          <w:szCs w:val="18"/>
        </w:rPr>
      </w:pPr>
      <w:r w:rsidRPr="008E7EC5">
        <w:rPr>
          <w:rFonts w:ascii="Times New Roman" w:hAnsi="Times New Roman" w:cs="Times New Roman"/>
          <w:color w:val="auto"/>
          <w:sz w:val="18"/>
          <w:szCs w:val="18"/>
        </w:rPr>
        <w:t>Wnioskodawcy nie przysługuje w związku z art. 17, ust. 3 lit. b, d lub e RODO prawo do usunięcia danych osobowych, prawo do przenoszenia danych osobowych, o którym mowa w art. 20 RODO, na podstawie art. 21 RODO prawo sprzeciwu, wobec przetwarzania danych osobowych, gdyż podstawą prawną przetwarzania danych osobowych Wnioskodawcy jest art. 6, ust. 1, lit. c RODO,</w:t>
      </w:r>
    </w:p>
    <w:p w:rsidR="001650A4" w:rsidRPr="008E7EC5" w:rsidRDefault="001650A4" w:rsidP="001650A4">
      <w:pPr>
        <w:numPr>
          <w:ilvl w:val="0"/>
          <w:numId w:val="8"/>
        </w:numPr>
        <w:spacing w:before="100" w:beforeAutospacing="1" w:after="100" w:afterAutospacing="1" w:line="288" w:lineRule="atLeast"/>
        <w:ind w:left="0"/>
        <w:jc w:val="both"/>
        <w:rPr>
          <w:rFonts w:ascii="Times New Roman" w:hAnsi="Times New Roman" w:cs="Times New Roman"/>
          <w:color w:val="auto"/>
          <w:sz w:val="18"/>
          <w:szCs w:val="18"/>
        </w:rPr>
      </w:pPr>
      <w:r w:rsidRPr="008E7EC5">
        <w:rPr>
          <w:rFonts w:ascii="Times New Roman" w:hAnsi="Times New Roman" w:cs="Times New Roman"/>
          <w:color w:val="auto"/>
          <w:sz w:val="18"/>
          <w:szCs w:val="18"/>
        </w:rPr>
        <w:t>Wnioskodawca ma prawo wniesienia skargi do organu nadzorczego – Prezesa Urzędu Ochrony Danych Osobowych,</w:t>
      </w:r>
    </w:p>
    <w:p w:rsidR="0005183D" w:rsidRPr="008E7EC5" w:rsidRDefault="001650A4" w:rsidP="00FC4F99">
      <w:pPr>
        <w:numPr>
          <w:ilvl w:val="0"/>
          <w:numId w:val="8"/>
        </w:numPr>
        <w:spacing w:before="100" w:beforeAutospacing="1" w:after="100" w:afterAutospacing="1" w:line="288" w:lineRule="atLeast"/>
        <w:ind w:left="0"/>
        <w:jc w:val="both"/>
        <w:rPr>
          <w:rFonts w:ascii="Times New Roman" w:hAnsi="Times New Roman" w:cs="Times New Roman"/>
          <w:color w:val="auto"/>
          <w:sz w:val="18"/>
          <w:szCs w:val="18"/>
        </w:rPr>
      </w:pPr>
      <w:r w:rsidRPr="008E7EC5">
        <w:rPr>
          <w:rFonts w:ascii="Times New Roman" w:hAnsi="Times New Roman" w:cs="Times New Roman"/>
          <w:color w:val="auto"/>
          <w:sz w:val="18"/>
          <w:szCs w:val="18"/>
        </w:rPr>
        <w:t>dane osobowe nie będą wykorzystywane do zautomatyzowanego podejmo</w:t>
      </w:r>
      <w:r w:rsidR="00A57BE0" w:rsidRPr="008E7EC5">
        <w:rPr>
          <w:rFonts w:ascii="Times New Roman" w:hAnsi="Times New Roman" w:cs="Times New Roman"/>
          <w:color w:val="auto"/>
          <w:sz w:val="18"/>
          <w:szCs w:val="18"/>
        </w:rPr>
        <w:t xml:space="preserve">wania decyzji ani </w:t>
      </w:r>
      <w:proofErr w:type="spellStart"/>
      <w:r w:rsidR="00A57BE0" w:rsidRPr="008E7EC5">
        <w:rPr>
          <w:rFonts w:ascii="Times New Roman" w:hAnsi="Times New Roman" w:cs="Times New Roman"/>
          <w:color w:val="auto"/>
          <w:sz w:val="18"/>
          <w:szCs w:val="18"/>
        </w:rPr>
        <w:t>profilowania,</w:t>
      </w:r>
      <w:r w:rsidRPr="008E7EC5">
        <w:rPr>
          <w:rFonts w:ascii="Times New Roman" w:hAnsi="Times New Roman" w:cs="Times New Roman"/>
          <w:color w:val="auto"/>
          <w:sz w:val="18"/>
          <w:szCs w:val="18"/>
        </w:rPr>
        <w:t>o</w:t>
      </w:r>
      <w:proofErr w:type="spellEnd"/>
      <w:r w:rsidRPr="008E7EC5">
        <w:rPr>
          <w:rFonts w:ascii="Times New Roman" w:hAnsi="Times New Roman" w:cs="Times New Roman"/>
          <w:color w:val="auto"/>
          <w:sz w:val="18"/>
          <w:szCs w:val="18"/>
        </w:rPr>
        <w:t xml:space="preserve"> którym mowa w art. 22 rozporządzenia o ochronie danych osobowych.</w:t>
      </w:r>
      <w:bookmarkEnd w:id="0"/>
    </w:p>
    <w:p w:rsidR="00EA57D7" w:rsidRPr="008E7EC5" w:rsidRDefault="00EA57D7" w:rsidP="00B84026">
      <w:pPr>
        <w:pStyle w:val="NormalnyWeb"/>
        <w:spacing w:line="312" w:lineRule="atLeast"/>
        <w:ind w:left="4956" w:firstLine="708"/>
        <w:jc w:val="both"/>
        <w:rPr>
          <w:sz w:val="20"/>
          <w:szCs w:val="20"/>
        </w:rPr>
      </w:pPr>
    </w:p>
    <w:p w:rsidR="00B84026" w:rsidRPr="008E7EC5" w:rsidRDefault="00B84026" w:rsidP="00B84026">
      <w:pPr>
        <w:pStyle w:val="NormalnyWeb"/>
        <w:spacing w:line="312" w:lineRule="atLeast"/>
        <w:ind w:left="4956" w:firstLine="708"/>
        <w:jc w:val="both"/>
        <w:rPr>
          <w:sz w:val="20"/>
          <w:szCs w:val="20"/>
        </w:rPr>
      </w:pPr>
      <w:r w:rsidRPr="008E7EC5">
        <w:rPr>
          <w:sz w:val="20"/>
          <w:szCs w:val="20"/>
        </w:rPr>
        <w:t>……………………………………………</w:t>
      </w:r>
    </w:p>
    <w:p w:rsidR="00B84026" w:rsidRPr="008E7EC5" w:rsidRDefault="00B84026" w:rsidP="00B84026">
      <w:pPr>
        <w:pStyle w:val="NormalnyWeb"/>
        <w:spacing w:line="312" w:lineRule="atLeast"/>
        <w:ind w:left="2832"/>
        <w:jc w:val="both"/>
        <w:rPr>
          <w:sz w:val="20"/>
          <w:szCs w:val="20"/>
        </w:rPr>
      </w:pPr>
      <w:r w:rsidRPr="008E7EC5">
        <w:rPr>
          <w:sz w:val="20"/>
          <w:szCs w:val="20"/>
        </w:rPr>
        <w:t xml:space="preserve">podpis i pieczątka osoby upoważnionej do reprezentowania </w:t>
      </w:r>
      <w:r w:rsidR="00D827C5" w:rsidRPr="008E7EC5">
        <w:rPr>
          <w:sz w:val="20"/>
          <w:szCs w:val="20"/>
        </w:rPr>
        <w:t>Usługodawcy</w:t>
      </w:r>
    </w:p>
    <w:p w:rsidR="00B84026" w:rsidRPr="008E7EC5" w:rsidRDefault="00B84026" w:rsidP="00B84026">
      <w:pPr>
        <w:spacing w:before="100" w:beforeAutospacing="1" w:after="100" w:afterAutospacing="1" w:line="288" w:lineRule="atLeast"/>
        <w:jc w:val="both"/>
        <w:rPr>
          <w:rFonts w:ascii="Times New Roman" w:hAnsi="Times New Roman" w:cs="Times New Roman"/>
          <w:color w:val="auto"/>
          <w:sz w:val="20"/>
          <w:szCs w:val="20"/>
        </w:rPr>
      </w:pPr>
    </w:p>
    <w:sectPr w:rsidR="00B84026" w:rsidRPr="008E7EC5" w:rsidSect="00EA57D7">
      <w:headerReference w:type="default" r:id="rId14"/>
      <w:footerReference w:type="default" r:id="rId15"/>
      <w:pgSz w:w="11906" w:h="16838"/>
      <w:pgMar w:top="1418" w:right="1134" w:bottom="1418"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2505" w:rsidRDefault="00A62505" w:rsidP="0005183D">
      <w:pPr>
        <w:spacing w:after="0" w:line="240" w:lineRule="auto"/>
      </w:pPr>
      <w:r>
        <w:separator/>
      </w:r>
    </w:p>
  </w:endnote>
  <w:endnote w:type="continuationSeparator" w:id="0">
    <w:p w:rsidR="00A62505" w:rsidRDefault="00A62505" w:rsidP="00051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eastAsiaTheme="minorHAnsi" w:hAnsiTheme="minorHAnsi" w:cstheme="minorBidi"/>
        <w:color w:val="auto"/>
        <w:sz w:val="22"/>
        <w:szCs w:val="22"/>
      </w:rPr>
      <w:id w:val="1218237858"/>
      <w:docPartObj>
        <w:docPartGallery w:val="Page Numbers (Bottom of Page)"/>
        <w:docPartUnique/>
      </w:docPartObj>
    </w:sdtPr>
    <w:sdtEndPr/>
    <w:sdtContent>
      <w:p w:rsidR="000F3A63" w:rsidRPr="008A4AAF" w:rsidRDefault="000F3A63" w:rsidP="008A4AAF">
        <w:pPr>
          <w:pStyle w:val="Default"/>
          <w:spacing w:line="276" w:lineRule="auto"/>
          <w:jc w:val="both"/>
          <w:rPr>
            <w:color w:val="auto"/>
            <w:sz w:val="20"/>
            <w:szCs w:val="20"/>
          </w:rPr>
        </w:pPr>
      </w:p>
      <w:p w:rsidR="000F3A63" w:rsidRDefault="00A62505">
        <w:pPr>
          <w:pStyle w:val="Stopka"/>
          <w:jc w:val="right"/>
        </w:pPr>
        <w:r>
          <w:fldChar w:fldCharType="begin"/>
        </w:r>
        <w:r>
          <w:instrText>PAGE   \* MERGEFORMAT</w:instrText>
        </w:r>
        <w:r>
          <w:fldChar w:fldCharType="separate"/>
        </w:r>
        <w:r w:rsidR="00097C9F">
          <w:rPr>
            <w:noProof/>
          </w:rPr>
          <w:t>1</w:t>
        </w:r>
        <w:r>
          <w:rPr>
            <w:noProof/>
          </w:rPr>
          <w:fldChar w:fldCharType="end"/>
        </w:r>
      </w:p>
    </w:sdtContent>
  </w:sdt>
  <w:p w:rsidR="000F3A63" w:rsidRDefault="000F3A6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2505" w:rsidRDefault="00A62505" w:rsidP="0005183D">
      <w:pPr>
        <w:spacing w:after="0" w:line="240" w:lineRule="auto"/>
      </w:pPr>
      <w:r>
        <w:separator/>
      </w:r>
    </w:p>
  </w:footnote>
  <w:footnote w:type="continuationSeparator" w:id="0">
    <w:p w:rsidR="00A62505" w:rsidRDefault="00A62505" w:rsidP="00051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4905" w:type="pct"/>
      <w:tblInd w:w="-1" w:type="dxa"/>
      <w:tblCellMar>
        <w:left w:w="0" w:type="dxa"/>
        <w:right w:w="0" w:type="dxa"/>
      </w:tblCellMar>
      <w:tblLook w:val="04A0" w:firstRow="1" w:lastRow="0" w:firstColumn="1" w:lastColumn="0" w:noHBand="0" w:noVBand="1"/>
    </w:tblPr>
    <w:tblGrid>
      <w:gridCol w:w="1928"/>
      <w:gridCol w:w="2674"/>
      <w:gridCol w:w="2044"/>
      <w:gridCol w:w="2670"/>
    </w:tblGrid>
    <w:tr w:rsidR="000F3A63" w:rsidRPr="00CF2678" w:rsidTr="00BA7117">
      <w:tc>
        <w:tcPr>
          <w:tcW w:w="1035" w:type="pct"/>
          <w:tcMar>
            <w:left w:w="0" w:type="dxa"/>
            <w:right w:w="0" w:type="dxa"/>
          </w:tcMar>
        </w:tcPr>
        <w:p w:rsidR="000F3A63" w:rsidRPr="00CF2678" w:rsidRDefault="000F3A63" w:rsidP="00AF2377">
          <w:pPr>
            <w:spacing w:after="0" w:line="240" w:lineRule="auto"/>
            <w:rPr>
              <w:rFonts w:eastAsia="Times New Roman"/>
              <w:noProof/>
              <w:sz w:val="24"/>
              <w:szCs w:val="24"/>
              <w:lang w:eastAsia="pl-PL"/>
            </w:rPr>
          </w:pPr>
          <w:r w:rsidRPr="00CF2678">
            <w:rPr>
              <w:rFonts w:eastAsia="Times New Roman"/>
              <w:noProof/>
              <w:sz w:val="24"/>
              <w:szCs w:val="24"/>
              <w:lang w:eastAsia="pl-PL"/>
            </w:rPr>
            <w:drawing>
              <wp:inline distT="0" distB="0" distL="0" distR="0">
                <wp:extent cx="1028700" cy="438150"/>
                <wp:effectExtent l="0" t="0" r="0" b="0"/>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438150"/>
                        </a:xfrm>
                        <a:prstGeom prst="rect">
                          <a:avLst/>
                        </a:prstGeom>
                        <a:noFill/>
                        <a:ln>
                          <a:noFill/>
                        </a:ln>
                      </pic:spPr>
                    </pic:pic>
                  </a:graphicData>
                </a:graphic>
              </wp:inline>
            </w:drawing>
          </w:r>
        </w:p>
      </w:tc>
      <w:tc>
        <w:tcPr>
          <w:tcW w:w="1435" w:type="pct"/>
          <w:tcMar>
            <w:left w:w="0" w:type="dxa"/>
            <w:right w:w="0" w:type="dxa"/>
          </w:tcMar>
        </w:tcPr>
        <w:p w:rsidR="000F3A63" w:rsidRPr="00CF2678" w:rsidRDefault="000F3A63" w:rsidP="00AF2377">
          <w:pPr>
            <w:spacing w:after="0" w:line="240" w:lineRule="auto"/>
            <w:jc w:val="center"/>
            <w:rPr>
              <w:rFonts w:eastAsia="Times New Roman"/>
              <w:noProof/>
              <w:sz w:val="24"/>
              <w:szCs w:val="24"/>
              <w:lang w:eastAsia="pl-PL"/>
            </w:rPr>
          </w:pPr>
          <w:r w:rsidRPr="00CF2678">
            <w:rPr>
              <w:rFonts w:eastAsia="Times New Roman"/>
              <w:noProof/>
              <w:sz w:val="24"/>
              <w:szCs w:val="24"/>
              <w:lang w:eastAsia="pl-PL"/>
            </w:rPr>
            <w:drawing>
              <wp:inline distT="0" distB="0" distL="0" distR="0">
                <wp:extent cx="1419225" cy="438150"/>
                <wp:effectExtent l="0" t="0" r="9525" b="0"/>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9225" cy="438150"/>
                        </a:xfrm>
                        <a:prstGeom prst="rect">
                          <a:avLst/>
                        </a:prstGeom>
                        <a:noFill/>
                        <a:ln>
                          <a:noFill/>
                        </a:ln>
                      </pic:spPr>
                    </pic:pic>
                  </a:graphicData>
                </a:graphic>
              </wp:inline>
            </w:drawing>
          </w:r>
        </w:p>
      </w:tc>
      <w:tc>
        <w:tcPr>
          <w:tcW w:w="1097" w:type="pct"/>
          <w:tcMar>
            <w:left w:w="0" w:type="dxa"/>
            <w:right w:w="0" w:type="dxa"/>
          </w:tcMar>
        </w:tcPr>
        <w:p w:rsidR="000F3A63" w:rsidRPr="00CF2678" w:rsidRDefault="000F3A63" w:rsidP="00AF2377">
          <w:pPr>
            <w:spacing w:after="0" w:line="240" w:lineRule="auto"/>
            <w:ind w:left="-27"/>
            <w:jc w:val="center"/>
            <w:rPr>
              <w:rFonts w:eastAsia="Times New Roman"/>
              <w:noProof/>
              <w:sz w:val="24"/>
              <w:szCs w:val="24"/>
              <w:lang w:eastAsia="pl-PL"/>
            </w:rPr>
          </w:pPr>
          <w:r w:rsidRPr="00CF2678">
            <w:rPr>
              <w:rFonts w:eastAsia="Times New Roman"/>
              <w:noProof/>
              <w:sz w:val="24"/>
              <w:szCs w:val="24"/>
              <w:lang w:eastAsia="pl-PL"/>
            </w:rPr>
            <w:drawing>
              <wp:inline distT="0" distB="0" distL="0" distR="0">
                <wp:extent cx="962025" cy="438150"/>
                <wp:effectExtent l="0" t="0" r="9525" b="0"/>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2025" cy="438150"/>
                        </a:xfrm>
                        <a:prstGeom prst="rect">
                          <a:avLst/>
                        </a:prstGeom>
                        <a:noFill/>
                        <a:ln>
                          <a:noFill/>
                        </a:ln>
                      </pic:spPr>
                    </pic:pic>
                  </a:graphicData>
                </a:graphic>
              </wp:inline>
            </w:drawing>
          </w:r>
        </w:p>
      </w:tc>
      <w:tc>
        <w:tcPr>
          <w:tcW w:w="1433" w:type="pct"/>
          <w:tcMar>
            <w:left w:w="0" w:type="dxa"/>
            <w:right w:w="0" w:type="dxa"/>
          </w:tcMar>
        </w:tcPr>
        <w:p w:rsidR="000F3A63" w:rsidRPr="00CF2678" w:rsidRDefault="000F3A63" w:rsidP="00AF2377">
          <w:pPr>
            <w:spacing w:after="0" w:line="240" w:lineRule="auto"/>
            <w:ind w:right="-1"/>
            <w:jc w:val="right"/>
            <w:rPr>
              <w:rFonts w:eastAsia="Times New Roman"/>
              <w:noProof/>
              <w:sz w:val="24"/>
              <w:szCs w:val="24"/>
              <w:lang w:eastAsia="pl-PL"/>
            </w:rPr>
          </w:pPr>
          <w:r w:rsidRPr="00CF2678">
            <w:rPr>
              <w:rFonts w:eastAsia="Times New Roman"/>
              <w:noProof/>
              <w:sz w:val="24"/>
              <w:szCs w:val="24"/>
              <w:lang w:eastAsia="pl-PL"/>
            </w:rPr>
            <w:drawing>
              <wp:inline distT="0" distB="0" distL="0" distR="0">
                <wp:extent cx="1543050" cy="438150"/>
                <wp:effectExtent l="0" t="0" r="0" b="0"/>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43050" cy="438150"/>
                        </a:xfrm>
                        <a:prstGeom prst="rect">
                          <a:avLst/>
                        </a:prstGeom>
                        <a:noFill/>
                        <a:ln>
                          <a:noFill/>
                        </a:ln>
                      </pic:spPr>
                    </pic:pic>
                  </a:graphicData>
                </a:graphic>
              </wp:inline>
            </w:drawing>
          </w:r>
        </w:p>
      </w:tc>
    </w:tr>
  </w:tbl>
  <w:p w:rsidR="000F3A63" w:rsidRPr="00BA7117" w:rsidRDefault="000F3A63" w:rsidP="00BA7117">
    <w:pPr>
      <w:pStyle w:val="Nagwek"/>
      <w:jc w:val="center"/>
      <w:rPr>
        <w:rFonts w:ascii="Times New Roman" w:hAnsi="Times New Roman" w:cs="Times New Roman"/>
        <w:sz w:val="20"/>
        <w:szCs w:val="20"/>
      </w:rPr>
    </w:pPr>
    <w:r w:rsidRPr="00BA7117">
      <w:rPr>
        <w:rFonts w:ascii="Times New Roman" w:hAnsi="Times New Roman" w:cs="Times New Roman"/>
        <w:sz w:val="20"/>
        <w:szCs w:val="20"/>
      </w:rPr>
      <w:t>Projekt współfinansowany przez Unię Europejską w ramach Europejskiego Funduszu Rozwoju Regionalnego</w:t>
    </w:r>
  </w:p>
  <w:p w:rsidR="000F3A63" w:rsidRDefault="000F3A63" w:rsidP="00AF2377">
    <w:pPr>
      <w:pStyle w:val="Default"/>
      <w:jc w:val="right"/>
      <w:rPr>
        <w:i/>
        <w:sz w:val="22"/>
        <w:szCs w:val="22"/>
      </w:rPr>
    </w:pPr>
  </w:p>
  <w:p w:rsidR="000F3A63" w:rsidRPr="00AF2377" w:rsidRDefault="000F3A63" w:rsidP="00AF237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11066"/>
    <w:multiLevelType w:val="multilevel"/>
    <w:tmpl w:val="A8124C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E6619E"/>
    <w:multiLevelType w:val="hybridMultilevel"/>
    <w:tmpl w:val="5A7229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6CD1E0A"/>
    <w:multiLevelType w:val="multilevel"/>
    <w:tmpl w:val="52D2D77A"/>
    <w:lvl w:ilvl="0">
      <w:start w:val="1"/>
      <w:numFmt w:val="decimal"/>
      <w:lvlText w:val="%1."/>
      <w:lvlJc w:val="left"/>
      <w:pPr>
        <w:ind w:left="1080" w:hanging="720"/>
      </w:pPr>
      <w:rPr>
        <w:rFonts w:hint="default"/>
        <w:b/>
        <w:i w:val="0"/>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93A335A"/>
    <w:multiLevelType w:val="multilevel"/>
    <w:tmpl w:val="9F54C0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714B4C"/>
    <w:multiLevelType w:val="hybridMultilevel"/>
    <w:tmpl w:val="0CF8E76A"/>
    <w:lvl w:ilvl="0" w:tplc="50541A72">
      <w:start w:val="1"/>
      <w:numFmt w:val="decimal"/>
      <w:lvlText w:val="%1."/>
      <w:lvlJc w:val="left"/>
      <w:pPr>
        <w:ind w:left="360" w:hanging="360"/>
      </w:pPr>
      <w:rPr>
        <w:rFonts w:hint="default"/>
        <w:b w:val="0"/>
      </w:rPr>
    </w:lvl>
    <w:lvl w:ilvl="1" w:tplc="DB526A96">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C65F3E"/>
    <w:multiLevelType w:val="multilevel"/>
    <w:tmpl w:val="52D2D77A"/>
    <w:lvl w:ilvl="0">
      <w:start w:val="1"/>
      <w:numFmt w:val="decimal"/>
      <w:lvlText w:val="%1."/>
      <w:lvlJc w:val="left"/>
      <w:pPr>
        <w:ind w:left="1080" w:hanging="720"/>
      </w:pPr>
      <w:rPr>
        <w:rFonts w:hint="default"/>
        <w:b/>
        <w:i w:val="0"/>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1B7490A"/>
    <w:multiLevelType w:val="multilevel"/>
    <w:tmpl w:val="72E66456"/>
    <w:lvl w:ilvl="0">
      <w:start w:val="1"/>
      <w:numFmt w:val="upperRoman"/>
      <w:lvlText w:val="%1."/>
      <w:lvlJc w:val="left"/>
      <w:pPr>
        <w:ind w:left="1080" w:hanging="720"/>
      </w:pPr>
      <w:rPr>
        <w:rFonts w:ascii="Tahoma" w:hAnsi="Tahoma"/>
        <w:b/>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5ED5BA6"/>
    <w:multiLevelType w:val="hybridMultilevel"/>
    <w:tmpl w:val="45042F2E"/>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8" w15:restartNumberingAfterBreak="0">
    <w:nsid w:val="16223A1B"/>
    <w:multiLevelType w:val="multilevel"/>
    <w:tmpl w:val="97DEA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BC4535"/>
    <w:multiLevelType w:val="multilevel"/>
    <w:tmpl w:val="89AE3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1E6C45"/>
    <w:multiLevelType w:val="multilevel"/>
    <w:tmpl w:val="DE5882BC"/>
    <w:lvl w:ilvl="0">
      <w:start w:val="4"/>
      <w:numFmt w:val="decimal"/>
      <w:lvlText w:val="%1"/>
      <w:lvlJc w:val="left"/>
      <w:pPr>
        <w:ind w:left="360" w:hanging="360"/>
      </w:pPr>
      <w:rPr>
        <w:rFonts w:eastAsia="Calibri" w:hint="default"/>
      </w:rPr>
    </w:lvl>
    <w:lvl w:ilvl="1">
      <w:start w:val="1"/>
      <w:numFmt w:val="decimal"/>
      <w:lvlText w:val="%1.%2"/>
      <w:lvlJc w:val="left"/>
      <w:pPr>
        <w:ind w:left="1440" w:hanging="360"/>
      </w:pPr>
      <w:rPr>
        <w:rFonts w:eastAsia="Calibri" w:hint="default"/>
      </w:rPr>
    </w:lvl>
    <w:lvl w:ilvl="2">
      <w:start w:val="1"/>
      <w:numFmt w:val="decimal"/>
      <w:lvlText w:val="%1.%2.%3"/>
      <w:lvlJc w:val="left"/>
      <w:pPr>
        <w:ind w:left="2880" w:hanging="720"/>
      </w:pPr>
      <w:rPr>
        <w:rFonts w:eastAsia="Calibri" w:hint="default"/>
      </w:rPr>
    </w:lvl>
    <w:lvl w:ilvl="3">
      <w:start w:val="1"/>
      <w:numFmt w:val="decimal"/>
      <w:lvlText w:val="%1.%2.%3.%4"/>
      <w:lvlJc w:val="left"/>
      <w:pPr>
        <w:ind w:left="3960" w:hanging="720"/>
      </w:pPr>
      <w:rPr>
        <w:rFonts w:eastAsia="Calibri" w:hint="default"/>
      </w:rPr>
    </w:lvl>
    <w:lvl w:ilvl="4">
      <w:start w:val="1"/>
      <w:numFmt w:val="decimal"/>
      <w:lvlText w:val="%1.%2.%3.%4.%5"/>
      <w:lvlJc w:val="left"/>
      <w:pPr>
        <w:ind w:left="5040" w:hanging="720"/>
      </w:pPr>
      <w:rPr>
        <w:rFonts w:eastAsia="Calibri" w:hint="default"/>
      </w:rPr>
    </w:lvl>
    <w:lvl w:ilvl="5">
      <w:start w:val="1"/>
      <w:numFmt w:val="decimal"/>
      <w:lvlText w:val="%1.%2.%3.%4.%5.%6"/>
      <w:lvlJc w:val="left"/>
      <w:pPr>
        <w:ind w:left="6480" w:hanging="1080"/>
      </w:pPr>
      <w:rPr>
        <w:rFonts w:eastAsia="Calibri" w:hint="default"/>
      </w:rPr>
    </w:lvl>
    <w:lvl w:ilvl="6">
      <w:start w:val="1"/>
      <w:numFmt w:val="decimal"/>
      <w:lvlText w:val="%1.%2.%3.%4.%5.%6.%7"/>
      <w:lvlJc w:val="left"/>
      <w:pPr>
        <w:ind w:left="7560" w:hanging="1080"/>
      </w:pPr>
      <w:rPr>
        <w:rFonts w:eastAsia="Calibri" w:hint="default"/>
      </w:rPr>
    </w:lvl>
    <w:lvl w:ilvl="7">
      <w:start w:val="1"/>
      <w:numFmt w:val="decimal"/>
      <w:lvlText w:val="%1.%2.%3.%4.%5.%6.%7.%8"/>
      <w:lvlJc w:val="left"/>
      <w:pPr>
        <w:ind w:left="9000" w:hanging="1440"/>
      </w:pPr>
      <w:rPr>
        <w:rFonts w:eastAsia="Calibri" w:hint="default"/>
      </w:rPr>
    </w:lvl>
    <w:lvl w:ilvl="8">
      <w:start w:val="1"/>
      <w:numFmt w:val="decimal"/>
      <w:lvlText w:val="%1.%2.%3.%4.%5.%6.%7.%8.%9"/>
      <w:lvlJc w:val="left"/>
      <w:pPr>
        <w:ind w:left="10080" w:hanging="1440"/>
      </w:pPr>
      <w:rPr>
        <w:rFonts w:eastAsia="Calibri" w:hint="default"/>
      </w:rPr>
    </w:lvl>
  </w:abstractNum>
  <w:abstractNum w:abstractNumId="11" w15:restartNumberingAfterBreak="0">
    <w:nsid w:val="21C42645"/>
    <w:multiLevelType w:val="multilevel"/>
    <w:tmpl w:val="D9205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41378A"/>
    <w:multiLevelType w:val="multilevel"/>
    <w:tmpl w:val="D37CC598"/>
    <w:lvl w:ilvl="0">
      <w:start w:val="10"/>
      <w:numFmt w:val="bullet"/>
      <w:lvlText w:val="-"/>
      <w:lvlJc w:val="left"/>
      <w:pPr>
        <w:ind w:left="1004" w:hanging="360"/>
      </w:pPr>
      <w:rPr>
        <w:rFonts w:ascii="Times New Roman" w:hAnsi="Times New Roman" w:cs="Times New Roman" w:hint="default"/>
        <w:sz w:val="20"/>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13" w15:restartNumberingAfterBreak="0">
    <w:nsid w:val="23523003"/>
    <w:multiLevelType w:val="multilevel"/>
    <w:tmpl w:val="DD50F5D8"/>
    <w:lvl w:ilvl="0">
      <w:start w:val="1"/>
      <w:numFmt w:val="upperRoman"/>
      <w:lvlText w:val="%1."/>
      <w:lvlJc w:val="right"/>
      <w:pPr>
        <w:ind w:left="720" w:hanging="360"/>
      </w:pPr>
      <w:rPr>
        <w:b/>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960" w:hanging="72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5760" w:hanging="108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14" w15:restartNumberingAfterBreak="0">
    <w:nsid w:val="23676CCE"/>
    <w:multiLevelType w:val="multilevel"/>
    <w:tmpl w:val="85EC22DE"/>
    <w:lvl w:ilvl="0">
      <w:start w:val="1"/>
      <w:numFmt w:val="decimal"/>
      <w:lvlText w:val="%1)"/>
      <w:lvlJc w:val="left"/>
      <w:pPr>
        <w:ind w:left="1211" w:hanging="360"/>
      </w:pPr>
      <w:rPr>
        <w:rFonts w:ascii="Times New Roman" w:hAnsi="Times New Roman" w:cs="Times New Roman" w:hint="default"/>
        <w:b w:val="0"/>
        <w:i w:val="0"/>
        <w:color w:val="00000A"/>
        <w:sz w:val="20"/>
        <w:szCs w:val="20"/>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5" w15:restartNumberingAfterBreak="0">
    <w:nsid w:val="287E1ED6"/>
    <w:multiLevelType w:val="multilevel"/>
    <w:tmpl w:val="617EA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D1123F"/>
    <w:multiLevelType w:val="multilevel"/>
    <w:tmpl w:val="72E66456"/>
    <w:lvl w:ilvl="0">
      <w:start w:val="1"/>
      <w:numFmt w:val="upperRoman"/>
      <w:lvlText w:val="%1."/>
      <w:lvlJc w:val="left"/>
      <w:pPr>
        <w:ind w:left="1080" w:hanging="720"/>
      </w:pPr>
      <w:rPr>
        <w:rFonts w:ascii="Tahoma" w:hAnsi="Tahoma"/>
        <w:b/>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CE511D5"/>
    <w:multiLevelType w:val="hybridMultilevel"/>
    <w:tmpl w:val="9244BD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E970A4E"/>
    <w:multiLevelType w:val="multilevel"/>
    <w:tmpl w:val="24AC41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6715BF"/>
    <w:multiLevelType w:val="multilevel"/>
    <w:tmpl w:val="E6A4BA7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0" w15:restartNumberingAfterBreak="0">
    <w:nsid w:val="36800629"/>
    <w:multiLevelType w:val="hybridMultilevel"/>
    <w:tmpl w:val="19BEDCD6"/>
    <w:lvl w:ilvl="0" w:tplc="04150011">
      <w:start w:val="1"/>
      <w:numFmt w:val="decimal"/>
      <w:lvlText w:val="%1)"/>
      <w:lvlJc w:val="left"/>
      <w:pPr>
        <w:ind w:left="1146" w:hanging="360"/>
      </w:pPr>
    </w:lvl>
    <w:lvl w:ilvl="1" w:tplc="04150011">
      <w:start w:val="1"/>
      <w:numFmt w:val="decimal"/>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1" w15:restartNumberingAfterBreak="0">
    <w:nsid w:val="36895E2B"/>
    <w:multiLevelType w:val="multilevel"/>
    <w:tmpl w:val="A04AC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7F605B1"/>
    <w:multiLevelType w:val="hybridMultilevel"/>
    <w:tmpl w:val="839EE3FA"/>
    <w:lvl w:ilvl="0" w:tplc="E45AF50E">
      <w:start w:val="1"/>
      <w:numFmt w:val="decimal"/>
      <w:lvlText w:val="%1."/>
      <w:lvlJc w:val="left"/>
      <w:pPr>
        <w:ind w:left="720" w:hanging="360"/>
      </w:pPr>
      <w:rPr>
        <w:b w:val="0"/>
        <w:color w:val="auto"/>
      </w:rPr>
    </w:lvl>
    <w:lvl w:ilvl="1" w:tplc="4B8C902A">
      <w:start w:val="1"/>
      <w:numFmt w:val="lowerLetter"/>
      <w:lvlText w:val="%2)"/>
      <w:lvlJc w:val="left"/>
      <w:pPr>
        <w:ind w:left="1440" w:hanging="360"/>
      </w:pPr>
      <w:rPr>
        <w:rFonts w:hint="default"/>
      </w:rPr>
    </w:lvl>
    <w:lvl w:ilvl="2" w:tplc="87D0AC2E">
      <w:start w:val="1"/>
      <w:numFmt w:val="decimal"/>
      <w:lvlText w:val="%3)"/>
      <w:lvlJc w:val="left"/>
      <w:pPr>
        <w:ind w:left="2355" w:hanging="375"/>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B877498"/>
    <w:multiLevelType w:val="multilevel"/>
    <w:tmpl w:val="8AE28FC6"/>
    <w:lvl w:ilvl="0">
      <w:start w:val="1"/>
      <w:numFmt w:val="decimal"/>
      <w:lvlText w:val="%1."/>
      <w:lvlJc w:val="left"/>
      <w:pPr>
        <w:ind w:left="1080" w:hanging="720"/>
      </w:pPr>
      <w:rPr>
        <w:rFonts w:hint="default"/>
        <w:b w:val="0"/>
        <w:i w:val="0"/>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3D2E3FC0"/>
    <w:multiLevelType w:val="multilevel"/>
    <w:tmpl w:val="F5709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A5369D"/>
    <w:multiLevelType w:val="hybridMultilevel"/>
    <w:tmpl w:val="BB8EB778"/>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3EC42B4C"/>
    <w:multiLevelType w:val="multilevel"/>
    <w:tmpl w:val="60D40D1C"/>
    <w:lvl w:ilvl="0">
      <w:start w:val="1"/>
      <w:numFmt w:val="decimal"/>
      <w:lvlText w:val="%1."/>
      <w:lvlJc w:val="left"/>
      <w:pPr>
        <w:ind w:left="786" w:hanging="360"/>
      </w:pPr>
      <w:rPr>
        <w:rFonts w:ascii="Tahoma" w:hAnsi="Tahoma"/>
        <w:b/>
        <w:i w:val="0"/>
        <w:iCs w:val="0"/>
        <w:sz w:val="20"/>
        <w:szCs w:val="20"/>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7" w15:restartNumberingAfterBreak="0">
    <w:nsid w:val="41812AA2"/>
    <w:multiLevelType w:val="multilevel"/>
    <w:tmpl w:val="6478C04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3E3151C"/>
    <w:multiLevelType w:val="hybridMultilevel"/>
    <w:tmpl w:val="7848FF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8A104CD"/>
    <w:multiLevelType w:val="multilevel"/>
    <w:tmpl w:val="52D2D77A"/>
    <w:lvl w:ilvl="0">
      <w:start w:val="1"/>
      <w:numFmt w:val="decimal"/>
      <w:lvlText w:val="%1."/>
      <w:lvlJc w:val="left"/>
      <w:pPr>
        <w:ind w:left="1080" w:hanging="720"/>
      </w:pPr>
      <w:rPr>
        <w:rFonts w:hint="default"/>
        <w:b/>
        <w:i w:val="0"/>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497550F9"/>
    <w:multiLevelType w:val="multilevel"/>
    <w:tmpl w:val="5A2EE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A2C3D56"/>
    <w:multiLevelType w:val="multilevel"/>
    <w:tmpl w:val="875EB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3C97D18"/>
    <w:multiLevelType w:val="multilevel"/>
    <w:tmpl w:val="A07E7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8033A08"/>
    <w:multiLevelType w:val="hybridMultilevel"/>
    <w:tmpl w:val="DFD694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BBF7AFD"/>
    <w:multiLevelType w:val="multilevel"/>
    <w:tmpl w:val="32BCB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EB2276D"/>
    <w:multiLevelType w:val="multilevel"/>
    <w:tmpl w:val="DD50F5D8"/>
    <w:lvl w:ilvl="0">
      <w:start w:val="1"/>
      <w:numFmt w:val="upperRoman"/>
      <w:lvlText w:val="%1."/>
      <w:lvlJc w:val="right"/>
      <w:pPr>
        <w:ind w:left="720" w:hanging="360"/>
      </w:pPr>
      <w:rPr>
        <w:b/>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960" w:hanging="72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5760" w:hanging="108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36" w15:restartNumberingAfterBreak="0">
    <w:nsid w:val="616B043C"/>
    <w:multiLevelType w:val="multilevel"/>
    <w:tmpl w:val="3CC81D5A"/>
    <w:lvl w:ilvl="0">
      <w:start w:val="1"/>
      <w:numFmt w:val="bullet"/>
      <w:lvlText w:val=""/>
      <w:lvlJc w:val="left"/>
      <w:pPr>
        <w:ind w:left="1789" w:hanging="360"/>
      </w:pPr>
      <w:rPr>
        <w:rFonts w:ascii="Symbol" w:hAnsi="Symbol" w:cs="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62F8194B"/>
    <w:multiLevelType w:val="multilevel"/>
    <w:tmpl w:val="F1420D2E"/>
    <w:lvl w:ilvl="0">
      <w:start w:val="1"/>
      <w:numFmt w:val="lowerLetter"/>
      <w:lvlText w:val="%1)"/>
      <w:lvlJc w:val="left"/>
      <w:pPr>
        <w:ind w:left="1495" w:hanging="360"/>
      </w:pPr>
      <w:rPr>
        <w:rFonts w:ascii="Times New Roman" w:hAnsi="Times New Roman" w:cs="Times New Roman" w:hint="default"/>
        <w:b w:val="0"/>
        <w:color w:val="00000A"/>
        <w:sz w:val="20"/>
        <w:szCs w:val="20"/>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38" w15:restartNumberingAfterBreak="0">
    <w:nsid w:val="68067574"/>
    <w:multiLevelType w:val="multilevel"/>
    <w:tmpl w:val="72488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9BC170F"/>
    <w:multiLevelType w:val="multilevel"/>
    <w:tmpl w:val="A7C6C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94F2786"/>
    <w:multiLevelType w:val="hybridMultilevel"/>
    <w:tmpl w:val="E49A98A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AC35D72"/>
    <w:multiLevelType w:val="multilevel"/>
    <w:tmpl w:val="52D2D77A"/>
    <w:lvl w:ilvl="0">
      <w:start w:val="1"/>
      <w:numFmt w:val="decimal"/>
      <w:lvlText w:val="%1."/>
      <w:lvlJc w:val="left"/>
      <w:pPr>
        <w:ind w:left="1080" w:hanging="720"/>
      </w:pPr>
      <w:rPr>
        <w:rFonts w:hint="default"/>
        <w:b/>
        <w:i w:val="0"/>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7B8D20F0"/>
    <w:multiLevelType w:val="hybridMultilevel"/>
    <w:tmpl w:val="7A14AFE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C7018E7"/>
    <w:multiLevelType w:val="hybridMultilevel"/>
    <w:tmpl w:val="DFD694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F7D386A"/>
    <w:multiLevelType w:val="multilevel"/>
    <w:tmpl w:val="0778D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3"/>
  </w:num>
  <w:num w:numId="3">
    <w:abstractNumId w:val="6"/>
  </w:num>
  <w:num w:numId="4">
    <w:abstractNumId w:val="26"/>
  </w:num>
  <w:num w:numId="5">
    <w:abstractNumId w:val="36"/>
  </w:num>
  <w:num w:numId="6">
    <w:abstractNumId w:val="12"/>
  </w:num>
  <w:num w:numId="7">
    <w:abstractNumId w:val="29"/>
  </w:num>
  <w:num w:numId="8">
    <w:abstractNumId w:val="39"/>
  </w:num>
  <w:num w:numId="9">
    <w:abstractNumId w:val="37"/>
  </w:num>
  <w:num w:numId="10">
    <w:abstractNumId w:val="20"/>
  </w:num>
  <w:num w:numId="11">
    <w:abstractNumId w:val="14"/>
  </w:num>
  <w:num w:numId="12">
    <w:abstractNumId w:val="4"/>
  </w:num>
  <w:num w:numId="13">
    <w:abstractNumId w:val="5"/>
  </w:num>
  <w:num w:numId="14">
    <w:abstractNumId w:val="19"/>
  </w:num>
  <w:num w:numId="15">
    <w:abstractNumId w:val="10"/>
  </w:num>
  <w:num w:numId="16">
    <w:abstractNumId w:val="27"/>
  </w:num>
  <w:num w:numId="17">
    <w:abstractNumId w:val="7"/>
  </w:num>
  <w:num w:numId="18">
    <w:abstractNumId w:val="22"/>
  </w:num>
  <w:num w:numId="19">
    <w:abstractNumId w:val="41"/>
  </w:num>
  <w:num w:numId="20">
    <w:abstractNumId w:val="35"/>
  </w:num>
  <w:num w:numId="21">
    <w:abstractNumId w:val="17"/>
  </w:num>
  <w:num w:numId="22">
    <w:abstractNumId w:val="25"/>
  </w:num>
  <w:num w:numId="23">
    <w:abstractNumId w:val="43"/>
  </w:num>
  <w:num w:numId="24">
    <w:abstractNumId w:val="28"/>
  </w:num>
  <w:num w:numId="25">
    <w:abstractNumId w:val="21"/>
  </w:num>
  <w:num w:numId="26">
    <w:abstractNumId w:val="32"/>
  </w:num>
  <w:num w:numId="27">
    <w:abstractNumId w:val="30"/>
  </w:num>
  <w:num w:numId="28">
    <w:abstractNumId w:val="24"/>
  </w:num>
  <w:num w:numId="29">
    <w:abstractNumId w:val="11"/>
  </w:num>
  <w:num w:numId="30">
    <w:abstractNumId w:val="0"/>
  </w:num>
  <w:num w:numId="31">
    <w:abstractNumId w:val="18"/>
  </w:num>
  <w:num w:numId="32">
    <w:abstractNumId w:val="15"/>
  </w:num>
  <w:num w:numId="33">
    <w:abstractNumId w:val="34"/>
  </w:num>
  <w:num w:numId="34">
    <w:abstractNumId w:val="9"/>
  </w:num>
  <w:num w:numId="35">
    <w:abstractNumId w:val="38"/>
  </w:num>
  <w:num w:numId="36">
    <w:abstractNumId w:val="8"/>
  </w:num>
  <w:num w:numId="37">
    <w:abstractNumId w:val="44"/>
  </w:num>
  <w:num w:numId="38">
    <w:abstractNumId w:val="31"/>
  </w:num>
  <w:num w:numId="39">
    <w:abstractNumId w:val="3"/>
  </w:num>
  <w:num w:numId="40">
    <w:abstractNumId w:val="33"/>
  </w:num>
  <w:num w:numId="41">
    <w:abstractNumId w:val="2"/>
  </w:num>
  <w:num w:numId="42">
    <w:abstractNumId w:val="40"/>
  </w:num>
  <w:num w:numId="43">
    <w:abstractNumId w:val="42"/>
  </w:num>
  <w:num w:numId="44">
    <w:abstractNumId w:val="1"/>
  </w:num>
  <w:num w:numId="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5183D"/>
    <w:rsid w:val="00014BB7"/>
    <w:rsid w:val="000209F2"/>
    <w:rsid w:val="000340F0"/>
    <w:rsid w:val="0003476B"/>
    <w:rsid w:val="00042009"/>
    <w:rsid w:val="000467DA"/>
    <w:rsid w:val="0004736D"/>
    <w:rsid w:val="0005183D"/>
    <w:rsid w:val="0006085D"/>
    <w:rsid w:val="00060EAB"/>
    <w:rsid w:val="00097C9F"/>
    <w:rsid w:val="000F3A63"/>
    <w:rsid w:val="00100B81"/>
    <w:rsid w:val="00113524"/>
    <w:rsid w:val="001422B2"/>
    <w:rsid w:val="001650A4"/>
    <w:rsid w:val="001740A4"/>
    <w:rsid w:val="001A4D34"/>
    <w:rsid w:val="001F68D1"/>
    <w:rsid w:val="002167C7"/>
    <w:rsid w:val="00270BFC"/>
    <w:rsid w:val="00284B13"/>
    <w:rsid w:val="0028782E"/>
    <w:rsid w:val="002D6290"/>
    <w:rsid w:val="002E19B2"/>
    <w:rsid w:val="002F7B73"/>
    <w:rsid w:val="00325580"/>
    <w:rsid w:val="003616EB"/>
    <w:rsid w:val="00384BA1"/>
    <w:rsid w:val="003929C1"/>
    <w:rsid w:val="003B210F"/>
    <w:rsid w:val="003C2724"/>
    <w:rsid w:val="003C47B8"/>
    <w:rsid w:val="00403952"/>
    <w:rsid w:val="004161B3"/>
    <w:rsid w:val="004A046A"/>
    <w:rsid w:val="004C36E2"/>
    <w:rsid w:val="00500561"/>
    <w:rsid w:val="00522278"/>
    <w:rsid w:val="005242CD"/>
    <w:rsid w:val="00535F3A"/>
    <w:rsid w:val="005410BE"/>
    <w:rsid w:val="005544D0"/>
    <w:rsid w:val="005758EB"/>
    <w:rsid w:val="005775F2"/>
    <w:rsid w:val="00591180"/>
    <w:rsid w:val="005B15CA"/>
    <w:rsid w:val="005B5104"/>
    <w:rsid w:val="005E26C3"/>
    <w:rsid w:val="005E5999"/>
    <w:rsid w:val="0061221A"/>
    <w:rsid w:val="00655E93"/>
    <w:rsid w:val="00662AB6"/>
    <w:rsid w:val="00687750"/>
    <w:rsid w:val="006D2266"/>
    <w:rsid w:val="00706D35"/>
    <w:rsid w:val="00713D00"/>
    <w:rsid w:val="00735184"/>
    <w:rsid w:val="00742F9A"/>
    <w:rsid w:val="00765879"/>
    <w:rsid w:val="00777393"/>
    <w:rsid w:val="007A4715"/>
    <w:rsid w:val="007A6AC7"/>
    <w:rsid w:val="007B21AB"/>
    <w:rsid w:val="007E47D2"/>
    <w:rsid w:val="00802645"/>
    <w:rsid w:val="008320C4"/>
    <w:rsid w:val="008344E4"/>
    <w:rsid w:val="008940E3"/>
    <w:rsid w:val="008A4AAF"/>
    <w:rsid w:val="008A5F63"/>
    <w:rsid w:val="008C35CD"/>
    <w:rsid w:val="008C4272"/>
    <w:rsid w:val="008D2C9F"/>
    <w:rsid w:val="008E2F8A"/>
    <w:rsid w:val="008E7EC5"/>
    <w:rsid w:val="00901A6D"/>
    <w:rsid w:val="00911A75"/>
    <w:rsid w:val="00933142"/>
    <w:rsid w:val="00944507"/>
    <w:rsid w:val="009D4718"/>
    <w:rsid w:val="009E4B19"/>
    <w:rsid w:val="009F10C4"/>
    <w:rsid w:val="009F23B5"/>
    <w:rsid w:val="00A07E42"/>
    <w:rsid w:val="00A12668"/>
    <w:rsid w:val="00A30159"/>
    <w:rsid w:val="00A43D46"/>
    <w:rsid w:val="00A47DFF"/>
    <w:rsid w:val="00A57BE0"/>
    <w:rsid w:val="00A62505"/>
    <w:rsid w:val="00A62E53"/>
    <w:rsid w:val="00A80CC3"/>
    <w:rsid w:val="00A80DB3"/>
    <w:rsid w:val="00AB5BFD"/>
    <w:rsid w:val="00AC4D7A"/>
    <w:rsid w:val="00AF2377"/>
    <w:rsid w:val="00B0169D"/>
    <w:rsid w:val="00B12609"/>
    <w:rsid w:val="00B1592B"/>
    <w:rsid w:val="00B268B7"/>
    <w:rsid w:val="00B3378E"/>
    <w:rsid w:val="00B43CAA"/>
    <w:rsid w:val="00B467BB"/>
    <w:rsid w:val="00B62510"/>
    <w:rsid w:val="00B84026"/>
    <w:rsid w:val="00BA2891"/>
    <w:rsid w:val="00BA7117"/>
    <w:rsid w:val="00BB2FE3"/>
    <w:rsid w:val="00BE029D"/>
    <w:rsid w:val="00BF7A1F"/>
    <w:rsid w:val="00C17603"/>
    <w:rsid w:val="00C34609"/>
    <w:rsid w:val="00C42F4E"/>
    <w:rsid w:val="00C447A5"/>
    <w:rsid w:val="00C76671"/>
    <w:rsid w:val="00C76BA1"/>
    <w:rsid w:val="00C95EEF"/>
    <w:rsid w:val="00CB5FB2"/>
    <w:rsid w:val="00CB72EB"/>
    <w:rsid w:val="00CC2BDD"/>
    <w:rsid w:val="00CC3391"/>
    <w:rsid w:val="00CD01A1"/>
    <w:rsid w:val="00D0313E"/>
    <w:rsid w:val="00D107B5"/>
    <w:rsid w:val="00D15B7F"/>
    <w:rsid w:val="00D24298"/>
    <w:rsid w:val="00D53400"/>
    <w:rsid w:val="00D652A3"/>
    <w:rsid w:val="00D827C5"/>
    <w:rsid w:val="00D8310B"/>
    <w:rsid w:val="00D86CC3"/>
    <w:rsid w:val="00DD2058"/>
    <w:rsid w:val="00E11AA3"/>
    <w:rsid w:val="00E24A03"/>
    <w:rsid w:val="00E2704F"/>
    <w:rsid w:val="00E43518"/>
    <w:rsid w:val="00E51EEB"/>
    <w:rsid w:val="00EA57D7"/>
    <w:rsid w:val="00EA6233"/>
    <w:rsid w:val="00EC2653"/>
    <w:rsid w:val="00EC6596"/>
    <w:rsid w:val="00ED23A4"/>
    <w:rsid w:val="00F51DAB"/>
    <w:rsid w:val="00F5505D"/>
    <w:rsid w:val="00F55C8D"/>
    <w:rsid w:val="00F61DF7"/>
    <w:rsid w:val="00FC4F99"/>
    <w:rsid w:val="00FD6CE9"/>
    <w:rsid w:val="00FE0F0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FAEEC7"/>
  <w15:docId w15:val="{87997B59-803D-4343-9F92-2ABBB6695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A43D46"/>
    <w:pPr>
      <w:spacing w:after="200" w:line="276" w:lineRule="auto"/>
    </w:pPr>
    <w:rPr>
      <w:color w:val="00000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kapitzlistZnak">
    <w:name w:val="Akapit z listą Znak"/>
    <w:link w:val="Akapitzlist"/>
    <w:uiPriority w:val="34"/>
    <w:qFormat/>
    <w:locked/>
    <w:rsid w:val="0005183D"/>
    <w:rPr>
      <w:rFonts w:eastAsiaTheme="minorEastAsia"/>
      <w:lang w:eastAsia="pl-PL"/>
    </w:rPr>
  </w:style>
  <w:style w:type="paragraph" w:styleId="Akapitzlist">
    <w:name w:val="List Paragraph"/>
    <w:basedOn w:val="Normalny"/>
    <w:link w:val="AkapitzlistZnak"/>
    <w:uiPriority w:val="34"/>
    <w:qFormat/>
    <w:rsid w:val="0005183D"/>
    <w:pPr>
      <w:ind w:left="720"/>
      <w:contextualSpacing/>
    </w:pPr>
    <w:rPr>
      <w:rFonts w:eastAsiaTheme="minorEastAsia"/>
      <w:color w:val="auto"/>
      <w:lang w:eastAsia="pl-PL"/>
    </w:rPr>
  </w:style>
  <w:style w:type="table" w:styleId="Tabela-Siatka">
    <w:name w:val="Table Grid"/>
    <w:basedOn w:val="Standardowy"/>
    <w:uiPriority w:val="59"/>
    <w:rsid w:val="0005183D"/>
    <w:pPr>
      <w:spacing w:after="0" w:line="240" w:lineRule="auto"/>
    </w:pPr>
    <w:rPr>
      <w:rFonts w:eastAsiaTheme="minorEastAsia"/>
      <w:sz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opkaZnak">
    <w:name w:val="Stopka Znak"/>
    <w:basedOn w:val="Domylnaczcionkaakapitu"/>
    <w:link w:val="Stopka"/>
    <w:uiPriority w:val="99"/>
    <w:qFormat/>
    <w:rsid w:val="0005183D"/>
  </w:style>
  <w:style w:type="character" w:customStyle="1" w:styleId="TekstprzypisudolnegoZnak">
    <w:name w:val="Tekst przypisu dolnego Znak"/>
    <w:basedOn w:val="Domylnaczcionkaakapitu"/>
    <w:link w:val="Tekstprzypisudolnego"/>
    <w:qFormat/>
    <w:locked/>
    <w:rsid w:val="0005183D"/>
    <w:rPr>
      <w:rFonts w:ascii="Times New Roman" w:hAnsi="Times New Roman" w:cs="Times New Roman"/>
      <w:szCs w:val="24"/>
    </w:rPr>
  </w:style>
  <w:style w:type="character" w:customStyle="1" w:styleId="st">
    <w:name w:val="st"/>
    <w:basedOn w:val="Domylnaczcionkaakapitu"/>
    <w:qFormat/>
    <w:rsid w:val="0005183D"/>
  </w:style>
  <w:style w:type="character" w:customStyle="1" w:styleId="resize-text">
    <w:name w:val="resize-text"/>
    <w:basedOn w:val="Domylnaczcionkaakapitu"/>
    <w:qFormat/>
    <w:rsid w:val="0005183D"/>
  </w:style>
  <w:style w:type="paragraph" w:styleId="Stopka">
    <w:name w:val="footer"/>
    <w:basedOn w:val="Normalny"/>
    <w:link w:val="StopkaZnak"/>
    <w:uiPriority w:val="99"/>
    <w:unhideWhenUsed/>
    <w:rsid w:val="0005183D"/>
    <w:pPr>
      <w:tabs>
        <w:tab w:val="center" w:pos="4536"/>
        <w:tab w:val="right" w:pos="9072"/>
      </w:tabs>
      <w:spacing w:after="0" w:line="240" w:lineRule="auto"/>
    </w:pPr>
    <w:rPr>
      <w:color w:val="auto"/>
    </w:rPr>
  </w:style>
  <w:style w:type="character" w:customStyle="1" w:styleId="StopkaZnak1">
    <w:name w:val="Stopka Znak1"/>
    <w:basedOn w:val="Domylnaczcionkaakapitu"/>
    <w:uiPriority w:val="99"/>
    <w:semiHidden/>
    <w:rsid w:val="0005183D"/>
    <w:rPr>
      <w:color w:val="00000A"/>
    </w:rPr>
  </w:style>
  <w:style w:type="paragraph" w:styleId="Tekstprzypisudolnego">
    <w:name w:val="footnote text"/>
    <w:basedOn w:val="Normalny"/>
    <w:link w:val="TekstprzypisudolnegoZnak"/>
    <w:unhideWhenUsed/>
    <w:rsid w:val="0005183D"/>
    <w:pPr>
      <w:spacing w:after="0" w:line="240" w:lineRule="auto"/>
    </w:pPr>
    <w:rPr>
      <w:rFonts w:ascii="Times New Roman" w:hAnsi="Times New Roman" w:cs="Times New Roman"/>
      <w:color w:val="auto"/>
      <w:szCs w:val="24"/>
    </w:rPr>
  </w:style>
  <w:style w:type="character" w:customStyle="1" w:styleId="TekstprzypisudolnegoZnak1">
    <w:name w:val="Tekst przypisu dolnego Znak1"/>
    <w:basedOn w:val="Domylnaczcionkaakapitu"/>
    <w:uiPriority w:val="99"/>
    <w:semiHidden/>
    <w:rsid w:val="0005183D"/>
    <w:rPr>
      <w:color w:val="00000A"/>
      <w:sz w:val="20"/>
      <w:szCs w:val="20"/>
    </w:rPr>
  </w:style>
  <w:style w:type="character" w:styleId="Odwoanieprzypisudolnego">
    <w:name w:val="footnote reference"/>
    <w:basedOn w:val="Domylnaczcionkaakapitu"/>
    <w:semiHidden/>
    <w:unhideWhenUsed/>
    <w:rsid w:val="0005183D"/>
    <w:rPr>
      <w:vertAlign w:val="superscript"/>
    </w:rPr>
  </w:style>
  <w:style w:type="character" w:styleId="Hipercze">
    <w:name w:val="Hyperlink"/>
    <w:uiPriority w:val="99"/>
    <w:rsid w:val="00EC2653"/>
    <w:rPr>
      <w:color w:val="0000FF"/>
      <w:u w:val="single"/>
    </w:rPr>
  </w:style>
  <w:style w:type="character" w:customStyle="1" w:styleId="Nierozpoznanawzmianka1">
    <w:name w:val="Nierozpoznana wzmianka1"/>
    <w:basedOn w:val="Domylnaczcionkaakapitu"/>
    <w:uiPriority w:val="99"/>
    <w:semiHidden/>
    <w:unhideWhenUsed/>
    <w:rsid w:val="00384BA1"/>
    <w:rPr>
      <w:color w:val="605E5C"/>
      <w:shd w:val="clear" w:color="auto" w:fill="E1DFDD"/>
    </w:rPr>
  </w:style>
  <w:style w:type="paragraph" w:styleId="NormalnyWeb">
    <w:name w:val="Normal (Web)"/>
    <w:basedOn w:val="Normalny"/>
    <w:uiPriority w:val="99"/>
    <w:unhideWhenUsed/>
    <w:rsid w:val="001650A4"/>
    <w:pPr>
      <w:spacing w:before="100" w:beforeAutospacing="1" w:after="100" w:afterAutospacing="1" w:line="240" w:lineRule="auto"/>
    </w:pPr>
    <w:rPr>
      <w:rFonts w:ascii="Times New Roman" w:eastAsia="Times New Roman" w:hAnsi="Times New Roman" w:cs="Times New Roman"/>
      <w:color w:val="auto"/>
      <w:sz w:val="24"/>
      <w:szCs w:val="24"/>
      <w:lang w:eastAsia="pl-PL"/>
    </w:rPr>
  </w:style>
  <w:style w:type="character" w:styleId="Pogrubienie">
    <w:name w:val="Strong"/>
    <w:basedOn w:val="Domylnaczcionkaakapitu"/>
    <w:uiPriority w:val="22"/>
    <w:qFormat/>
    <w:rsid w:val="001650A4"/>
    <w:rPr>
      <w:b/>
      <w:bCs/>
    </w:rPr>
  </w:style>
  <w:style w:type="paragraph" w:styleId="Nagwek">
    <w:name w:val="header"/>
    <w:basedOn w:val="Normalny"/>
    <w:link w:val="NagwekZnak"/>
    <w:uiPriority w:val="99"/>
    <w:unhideWhenUsed/>
    <w:rsid w:val="00D652A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652A3"/>
    <w:rPr>
      <w:color w:val="00000A"/>
    </w:rPr>
  </w:style>
  <w:style w:type="paragraph" w:customStyle="1" w:styleId="Default">
    <w:name w:val="Default"/>
    <w:qFormat/>
    <w:rsid w:val="00AF237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ekstkomentarza">
    <w:name w:val="annotation text"/>
    <w:basedOn w:val="Normalny"/>
    <w:link w:val="TekstkomentarzaZnak"/>
    <w:unhideWhenUsed/>
    <w:qFormat/>
    <w:rsid w:val="00060EAB"/>
    <w:pPr>
      <w:spacing w:after="160" w:line="240" w:lineRule="auto"/>
    </w:pPr>
    <w:rPr>
      <w:rFonts w:ascii="Calibri" w:eastAsia="Calibri" w:hAnsi="Calibri" w:cs="Times New Roman"/>
      <w:color w:val="auto"/>
      <w:sz w:val="20"/>
      <w:szCs w:val="20"/>
    </w:rPr>
  </w:style>
  <w:style w:type="character" w:customStyle="1" w:styleId="TekstkomentarzaZnak">
    <w:name w:val="Tekst komentarza Znak"/>
    <w:basedOn w:val="Domylnaczcionkaakapitu"/>
    <w:link w:val="Tekstkomentarza"/>
    <w:rsid w:val="00060EAB"/>
    <w:rPr>
      <w:rFonts w:ascii="Calibri" w:eastAsia="Calibri" w:hAnsi="Calibri" w:cs="Times New Roman"/>
      <w:sz w:val="20"/>
      <w:szCs w:val="20"/>
    </w:rPr>
  </w:style>
  <w:style w:type="paragraph" w:styleId="Tekstprzypisukocowego">
    <w:name w:val="endnote text"/>
    <w:basedOn w:val="Normalny"/>
    <w:link w:val="TekstprzypisukocowegoZnak"/>
    <w:uiPriority w:val="99"/>
    <w:semiHidden/>
    <w:unhideWhenUsed/>
    <w:rsid w:val="00284B1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84B13"/>
    <w:rPr>
      <w:color w:val="00000A"/>
      <w:sz w:val="20"/>
      <w:szCs w:val="20"/>
    </w:rPr>
  </w:style>
  <w:style w:type="character" w:styleId="Odwoanieprzypisukocowego">
    <w:name w:val="endnote reference"/>
    <w:basedOn w:val="Domylnaczcionkaakapitu"/>
    <w:uiPriority w:val="99"/>
    <w:semiHidden/>
    <w:unhideWhenUsed/>
    <w:rsid w:val="00284B13"/>
    <w:rPr>
      <w:vertAlign w:val="superscript"/>
    </w:rPr>
  </w:style>
  <w:style w:type="paragraph" w:styleId="Tekstdymka">
    <w:name w:val="Balloon Text"/>
    <w:basedOn w:val="Normalny"/>
    <w:link w:val="TekstdymkaZnak"/>
    <w:uiPriority w:val="99"/>
    <w:semiHidden/>
    <w:unhideWhenUsed/>
    <w:rsid w:val="0093314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33142"/>
    <w:rPr>
      <w:rFonts w:ascii="Segoe UI" w:hAnsi="Segoe UI" w:cs="Segoe UI"/>
      <w:color w:val="00000A"/>
      <w:sz w:val="18"/>
      <w:szCs w:val="18"/>
    </w:rPr>
  </w:style>
  <w:style w:type="character" w:customStyle="1" w:styleId="fl-accordion-button-label">
    <w:name w:val="fl-accordion-button-label"/>
    <w:basedOn w:val="Domylnaczcionkaakapitu"/>
    <w:rsid w:val="00E24A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40456">
      <w:bodyDiv w:val="1"/>
      <w:marLeft w:val="0"/>
      <w:marRight w:val="0"/>
      <w:marTop w:val="0"/>
      <w:marBottom w:val="0"/>
      <w:divBdr>
        <w:top w:val="none" w:sz="0" w:space="0" w:color="auto"/>
        <w:left w:val="none" w:sz="0" w:space="0" w:color="auto"/>
        <w:bottom w:val="none" w:sz="0" w:space="0" w:color="auto"/>
        <w:right w:val="none" w:sz="0" w:space="0" w:color="auto"/>
      </w:divBdr>
      <w:divsChild>
        <w:div w:id="60031347">
          <w:marLeft w:val="0"/>
          <w:marRight w:val="0"/>
          <w:marTop w:val="0"/>
          <w:marBottom w:val="0"/>
          <w:divBdr>
            <w:top w:val="none" w:sz="0" w:space="0" w:color="auto"/>
            <w:left w:val="none" w:sz="0" w:space="0" w:color="auto"/>
            <w:bottom w:val="none" w:sz="0" w:space="0" w:color="auto"/>
            <w:right w:val="none" w:sz="0" w:space="0" w:color="auto"/>
          </w:divBdr>
        </w:div>
        <w:div w:id="1342663414">
          <w:marLeft w:val="0"/>
          <w:marRight w:val="0"/>
          <w:marTop w:val="0"/>
          <w:marBottom w:val="0"/>
          <w:divBdr>
            <w:top w:val="none" w:sz="0" w:space="0" w:color="auto"/>
            <w:left w:val="none" w:sz="0" w:space="0" w:color="auto"/>
            <w:bottom w:val="none" w:sz="0" w:space="0" w:color="auto"/>
            <w:right w:val="none" w:sz="0" w:space="0" w:color="auto"/>
          </w:divBdr>
        </w:div>
      </w:divsChild>
    </w:div>
    <w:div w:id="116536401">
      <w:bodyDiv w:val="1"/>
      <w:marLeft w:val="0"/>
      <w:marRight w:val="0"/>
      <w:marTop w:val="0"/>
      <w:marBottom w:val="0"/>
      <w:divBdr>
        <w:top w:val="none" w:sz="0" w:space="0" w:color="auto"/>
        <w:left w:val="none" w:sz="0" w:space="0" w:color="auto"/>
        <w:bottom w:val="none" w:sz="0" w:space="0" w:color="auto"/>
        <w:right w:val="none" w:sz="0" w:space="0" w:color="auto"/>
      </w:divBdr>
    </w:div>
    <w:div w:id="133182663">
      <w:bodyDiv w:val="1"/>
      <w:marLeft w:val="0"/>
      <w:marRight w:val="0"/>
      <w:marTop w:val="0"/>
      <w:marBottom w:val="0"/>
      <w:divBdr>
        <w:top w:val="none" w:sz="0" w:space="0" w:color="auto"/>
        <w:left w:val="none" w:sz="0" w:space="0" w:color="auto"/>
        <w:bottom w:val="none" w:sz="0" w:space="0" w:color="auto"/>
        <w:right w:val="none" w:sz="0" w:space="0" w:color="auto"/>
      </w:divBdr>
      <w:divsChild>
        <w:div w:id="1066689837">
          <w:marLeft w:val="0"/>
          <w:marRight w:val="0"/>
          <w:marTop w:val="0"/>
          <w:marBottom w:val="0"/>
          <w:divBdr>
            <w:top w:val="none" w:sz="0" w:space="0" w:color="auto"/>
            <w:left w:val="none" w:sz="0" w:space="0" w:color="auto"/>
            <w:bottom w:val="none" w:sz="0" w:space="0" w:color="auto"/>
            <w:right w:val="none" w:sz="0" w:space="0" w:color="auto"/>
          </w:divBdr>
        </w:div>
        <w:div w:id="571740755">
          <w:marLeft w:val="0"/>
          <w:marRight w:val="0"/>
          <w:marTop w:val="0"/>
          <w:marBottom w:val="0"/>
          <w:divBdr>
            <w:top w:val="none" w:sz="0" w:space="0" w:color="auto"/>
            <w:left w:val="none" w:sz="0" w:space="0" w:color="auto"/>
            <w:bottom w:val="none" w:sz="0" w:space="0" w:color="auto"/>
            <w:right w:val="none" w:sz="0" w:space="0" w:color="auto"/>
          </w:divBdr>
        </w:div>
      </w:divsChild>
    </w:div>
    <w:div w:id="140007694">
      <w:bodyDiv w:val="1"/>
      <w:marLeft w:val="0"/>
      <w:marRight w:val="0"/>
      <w:marTop w:val="0"/>
      <w:marBottom w:val="0"/>
      <w:divBdr>
        <w:top w:val="none" w:sz="0" w:space="0" w:color="auto"/>
        <w:left w:val="none" w:sz="0" w:space="0" w:color="auto"/>
        <w:bottom w:val="none" w:sz="0" w:space="0" w:color="auto"/>
        <w:right w:val="none" w:sz="0" w:space="0" w:color="auto"/>
      </w:divBdr>
      <w:divsChild>
        <w:div w:id="2027096555">
          <w:marLeft w:val="0"/>
          <w:marRight w:val="0"/>
          <w:marTop w:val="0"/>
          <w:marBottom w:val="0"/>
          <w:divBdr>
            <w:top w:val="none" w:sz="0" w:space="0" w:color="auto"/>
            <w:left w:val="none" w:sz="0" w:space="0" w:color="auto"/>
            <w:bottom w:val="none" w:sz="0" w:space="0" w:color="auto"/>
            <w:right w:val="none" w:sz="0" w:space="0" w:color="auto"/>
          </w:divBdr>
        </w:div>
        <w:div w:id="1007947714">
          <w:marLeft w:val="0"/>
          <w:marRight w:val="0"/>
          <w:marTop w:val="0"/>
          <w:marBottom w:val="0"/>
          <w:divBdr>
            <w:top w:val="none" w:sz="0" w:space="0" w:color="auto"/>
            <w:left w:val="none" w:sz="0" w:space="0" w:color="auto"/>
            <w:bottom w:val="none" w:sz="0" w:space="0" w:color="auto"/>
            <w:right w:val="none" w:sz="0" w:space="0" w:color="auto"/>
          </w:divBdr>
        </w:div>
      </w:divsChild>
    </w:div>
    <w:div w:id="359090166">
      <w:bodyDiv w:val="1"/>
      <w:marLeft w:val="0"/>
      <w:marRight w:val="0"/>
      <w:marTop w:val="0"/>
      <w:marBottom w:val="0"/>
      <w:divBdr>
        <w:top w:val="none" w:sz="0" w:space="0" w:color="auto"/>
        <w:left w:val="none" w:sz="0" w:space="0" w:color="auto"/>
        <w:bottom w:val="none" w:sz="0" w:space="0" w:color="auto"/>
        <w:right w:val="none" w:sz="0" w:space="0" w:color="auto"/>
      </w:divBdr>
    </w:div>
    <w:div w:id="596252547">
      <w:bodyDiv w:val="1"/>
      <w:marLeft w:val="0"/>
      <w:marRight w:val="0"/>
      <w:marTop w:val="0"/>
      <w:marBottom w:val="0"/>
      <w:divBdr>
        <w:top w:val="none" w:sz="0" w:space="0" w:color="auto"/>
        <w:left w:val="none" w:sz="0" w:space="0" w:color="auto"/>
        <w:bottom w:val="none" w:sz="0" w:space="0" w:color="auto"/>
        <w:right w:val="none" w:sz="0" w:space="0" w:color="auto"/>
      </w:divBdr>
    </w:div>
    <w:div w:id="606424603">
      <w:bodyDiv w:val="1"/>
      <w:marLeft w:val="0"/>
      <w:marRight w:val="0"/>
      <w:marTop w:val="0"/>
      <w:marBottom w:val="0"/>
      <w:divBdr>
        <w:top w:val="none" w:sz="0" w:space="0" w:color="auto"/>
        <w:left w:val="none" w:sz="0" w:space="0" w:color="auto"/>
        <w:bottom w:val="none" w:sz="0" w:space="0" w:color="auto"/>
        <w:right w:val="none" w:sz="0" w:space="0" w:color="auto"/>
      </w:divBdr>
      <w:divsChild>
        <w:div w:id="1073355975">
          <w:marLeft w:val="0"/>
          <w:marRight w:val="0"/>
          <w:marTop w:val="0"/>
          <w:marBottom w:val="0"/>
          <w:divBdr>
            <w:top w:val="none" w:sz="0" w:space="0" w:color="auto"/>
            <w:left w:val="none" w:sz="0" w:space="0" w:color="auto"/>
            <w:bottom w:val="none" w:sz="0" w:space="0" w:color="auto"/>
            <w:right w:val="none" w:sz="0" w:space="0" w:color="auto"/>
          </w:divBdr>
        </w:div>
        <w:div w:id="508718142">
          <w:marLeft w:val="0"/>
          <w:marRight w:val="0"/>
          <w:marTop w:val="0"/>
          <w:marBottom w:val="0"/>
          <w:divBdr>
            <w:top w:val="none" w:sz="0" w:space="0" w:color="auto"/>
            <w:left w:val="none" w:sz="0" w:space="0" w:color="auto"/>
            <w:bottom w:val="none" w:sz="0" w:space="0" w:color="auto"/>
            <w:right w:val="none" w:sz="0" w:space="0" w:color="auto"/>
          </w:divBdr>
        </w:div>
      </w:divsChild>
    </w:div>
    <w:div w:id="631906518">
      <w:bodyDiv w:val="1"/>
      <w:marLeft w:val="0"/>
      <w:marRight w:val="0"/>
      <w:marTop w:val="0"/>
      <w:marBottom w:val="0"/>
      <w:divBdr>
        <w:top w:val="none" w:sz="0" w:space="0" w:color="auto"/>
        <w:left w:val="none" w:sz="0" w:space="0" w:color="auto"/>
        <w:bottom w:val="none" w:sz="0" w:space="0" w:color="auto"/>
        <w:right w:val="none" w:sz="0" w:space="0" w:color="auto"/>
      </w:divBdr>
      <w:divsChild>
        <w:div w:id="29653092">
          <w:marLeft w:val="0"/>
          <w:marRight w:val="0"/>
          <w:marTop w:val="0"/>
          <w:marBottom w:val="0"/>
          <w:divBdr>
            <w:top w:val="none" w:sz="0" w:space="0" w:color="auto"/>
            <w:left w:val="none" w:sz="0" w:space="0" w:color="auto"/>
            <w:bottom w:val="none" w:sz="0" w:space="0" w:color="auto"/>
            <w:right w:val="none" w:sz="0" w:space="0" w:color="auto"/>
          </w:divBdr>
        </w:div>
        <w:div w:id="959073623">
          <w:marLeft w:val="0"/>
          <w:marRight w:val="0"/>
          <w:marTop w:val="0"/>
          <w:marBottom w:val="0"/>
          <w:divBdr>
            <w:top w:val="none" w:sz="0" w:space="0" w:color="auto"/>
            <w:left w:val="none" w:sz="0" w:space="0" w:color="auto"/>
            <w:bottom w:val="none" w:sz="0" w:space="0" w:color="auto"/>
            <w:right w:val="none" w:sz="0" w:space="0" w:color="auto"/>
          </w:divBdr>
        </w:div>
      </w:divsChild>
    </w:div>
    <w:div w:id="744642189">
      <w:bodyDiv w:val="1"/>
      <w:marLeft w:val="0"/>
      <w:marRight w:val="0"/>
      <w:marTop w:val="0"/>
      <w:marBottom w:val="0"/>
      <w:divBdr>
        <w:top w:val="none" w:sz="0" w:space="0" w:color="auto"/>
        <w:left w:val="none" w:sz="0" w:space="0" w:color="auto"/>
        <w:bottom w:val="none" w:sz="0" w:space="0" w:color="auto"/>
        <w:right w:val="none" w:sz="0" w:space="0" w:color="auto"/>
      </w:divBdr>
      <w:divsChild>
        <w:div w:id="31276107">
          <w:marLeft w:val="0"/>
          <w:marRight w:val="0"/>
          <w:marTop w:val="0"/>
          <w:marBottom w:val="0"/>
          <w:divBdr>
            <w:top w:val="none" w:sz="0" w:space="0" w:color="auto"/>
            <w:left w:val="none" w:sz="0" w:space="0" w:color="auto"/>
            <w:bottom w:val="none" w:sz="0" w:space="0" w:color="auto"/>
            <w:right w:val="none" w:sz="0" w:space="0" w:color="auto"/>
          </w:divBdr>
        </w:div>
        <w:div w:id="688799883">
          <w:marLeft w:val="0"/>
          <w:marRight w:val="0"/>
          <w:marTop w:val="0"/>
          <w:marBottom w:val="0"/>
          <w:divBdr>
            <w:top w:val="none" w:sz="0" w:space="0" w:color="auto"/>
            <w:left w:val="none" w:sz="0" w:space="0" w:color="auto"/>
            <w:bottom w:val="none" w:sz="0" w:space="0" w:color="auto"/>
            <w:right w:val="none" w:sz="0" w:space="0" w:color="auto"/>
          </w:divBdr>
        </w:div>
      </w:divsChild>
    </w:div>
    <w:div w:id="956064313">
      <w:bodyDiv w:val="1"/>
      <w:marLeft w:val="0"/>
      <w:marRight w:val="0"/>
      <w:marTop w:val="0"/>
      <w:marBottom w:val="0"/>
      <w:divBdr>
        <w:top w:val="none" w:sz="0" w:space="0" w:color="auto"/>
        <w:left w:val="none" w:sz="0" w:space="0" w:color="auto"/>
        <w:bottom w:val="none" w:sz="0" w:space="0" w:color="auto"/>
        <w:right w:val="none" w:sz="0" w:space="0" w:color="auto"/>
      </w:divBdr>
      <w:divsChild>
        <w:div w:id="751852234">
          <w:marLeft w:val="0"/>
          <w:marRight w:val="0"/>
          <w:marTop w:val="0"/>
          <w:marBottom w:val="0"/>
          <w:divBdr>
            <w:top w:val="none" w:sz="0" w:space="0" w:color="auto"/>
            <w:left w:val="none" w:sz="0" w:space="0" w:color="auto"/>
            <w:bottom w:val="none" w:sz="0" w:space="0" w:color="auto"/>
            <w:right w:val="none" w:sz="0" w:space="0" w:color="auto"/>
          </w:divBdr>
        </w:div>
        <w:div w:id="407964447">
          <w:marLeft w:val="0"/>
          <w:marRight w:val="0"/>
          <w:marTop w:val="0"/>
          <w:marBottom w:val="0"/>
          <w:divBdr>
            <w:top w:val="none" w:sz="0" w:space="0" w:color="auto"/>
            <w:left w:val="none" w:sz="0" w:space="0" w:color="auto"/>
            <w:bottom w:val="none" w:sz="0" w:space="0" w:color="auto"/>
            <w:right w:val="none" w:sz="0" w:space="0" w:color="auto"/>
          </w:divBdr>
        </w:div>
      </w:divsChild>
    </w:div>
    <w:div w:id="977298069">
      <w:bodyDiv w:val="1"/>
      <w:marLeft w:val="0"/>
      <w:marRight w:val="0"/>
      <w:marTop w:val="0"/>
      <w:marBottom w:val="0"/>
      <w:divBdr>
        <w:top w:val="none" w:sz="0" w:space="0" w:color="auto"/>
        <w:left w:val="none" w:sz="0" w:space="0" w:color="auto"/>
        <w:bottom w:val="none" w:sz="0" w:space="0" w:color="auto"/>
        <w:right w:val="none" w:sz="0" w:space="0" w:color="auto"/>
      </w:divBdr>
      <w:divsChild>
        <w:div w:id="1114325861">
          <w:marLeft w:val="0"/>
          <w:marRight w:val="0"/>
          <w:marTop w:val="0"/>
          <w:marBottom w:val="0"/>
          <w:divBdr>
            <w:top w:val="none" w:sz="0" w:space="0" w:color="auto"/>
            <w:left w:val="none" w:sz="0" w:space="0" w:color="auto"/>
            <w:bottom w:val="none" w:sz="0" w:space="0" w:color="auto"/>
            <w:right w:val="none" w:sz="0" w:space="0" w:color="auto"/>
          </w:divBdr>
        </w:div>
        <w:div w:id="256906510">
          <w:marLeft w:val="0"/>
          <w:marRight w:val="0"/>
          <w:marTop w:val="0"/>
          <w:marBottom w:val="0"/>
          <w:divBdr>
            <w:top w:val="none" w:sz="0" w:space="0" w:color="auto"/>
            <w:left w:val="none" w:sz="0" w:space="0" w:color="auto"/>
            <w:bottom w:val="none" w:sz="0" w:space="0" w:color="auto"/>
            <w:right w:val="none" w:sz="0" w:space="0" w:color="auto"/>
          </w:divBdr>
        </w:div>
      </w:divsChild>
    </w:div>
    <w:div w:id="999234994">
      <w:bodyDiv w:val="1"/>
      <w:marLeft w:val="0"/>
      <w:marRight w:val="0"/>
      <w:marTop w:val="0"/>
      <w:marBottom w:val="0"/>
      <w:divBdr>
        <w:top w:val="none" w:sz="0" w:space="0" w:color="auto"/>
        <w:left w:val="none" w:sz="0" w:space="0" w:color="auto"/>
        <w:bottom w:val="none" w:sz="0" w:space="0" w:color="auto"/>
        <w:right w:val="none" w:sz="0" w:space="0" w:color="auto"/>
      </w:divBdr>
      <w:divsChild>
        <w:div w:id="1425954585">
          <w:marLeft w:val="0"/>
          <w:marRight w:val="0"/>
          <w:marTop w:val="0"/>
          <w:marBottom w:val="0"/>
          <w:divBdr>
            <w:top w:val="none" w:sz="0" w:space="0" w:color="auto"/>
            <w:left w:val="none" w:sz="0" w:space="0" w:color="auto"/>
            <w:bottom w:val="none" w:sz="0" w:space="0" w:color="auto"/>
            <w:right w:val="none" w:sz="0" w:space="0" w:color="auto"/>
          </w:divBdr>
        </w:div>
        <w:div w:id="1791169545">
          <w:marLeft w:val="0"/>
          <w:marRight w:val="0"/>
          <w:marTop w:val="0"/>
          <w:marBottom w:val="0"/>
          <w:divBdr>
            <w:top w:val="none" w:sz="0" w:space="0" w:color="auto"/>
            <w:left w:val="none" w:sz="0" w:space="0" w:color="auto"/>
            <w:bottom w:val="none" w:sz="0" w:space="0" w:color="auto"/>
            <w:right w:val="none" w:sz="0" w:space="0" w:color="auto"/>
          </w:divBdr>
        </w:div>
      </w:divsChild>
    </w:div>
    <w:div w:id="1175533410">
      <w:bodyDiv w:val="1"/>
      <w:marLeft w:val="0"/>
      <w:marRight w:val="0"/>
      <w:marTop w:val="0"/>
      <w:marBottom w:val="0"/>
      <w:divBdr>
        <w:top w:val="none" w:sz="0" w:space="0" w:color="auto"/>
        <w:left w:val="none" w:sz="0" w:space="0" w:color="auto"/>
        <w:bottom w:val="none" w:sz="0" w:space="0" w:color="auto"/>
        <w:right w:val="none" w:sz="0" w:space="0" w:color="auto"/>
      </w:divBdr>
      <w:divsChild>
        <w:div w:id="50272404">
          <w:marLeft w:val="0"/>
          <w:marRight w:val="0"/>
          <w:marTop w:val="0"/>
          <w:marBottom w:val="0"/>
          <w:divBdr>
            <w:top w:val="none" w:sz="0" w:space="0" w:color="auto"/>
            <w:left w:val="none" w:sz="0" w:space="0" w:color="auto"/>
            <w:bottom w:val="none" w:sz="0" w:space="0" w:color="auto"/>
            <w:right w:val="none" w:sz="0" w:space="0" w:color="auto"/>
          </w:divBdr>
        </w:div>
        <w:div w:id="99684902">
          <w:marLeft w:val="0"/>
          <w:marRight w:val="0"/>
          <w:marTop w:val="0"/>
          <w:marBottom w:val="0"/>
          <w:divBdr>
            <w:top w:val="none" w:sz="0" w:space="0" w:color="auto"/>
            <w:left w:val="none" w:sz="0" w:space="0" w:color="auto"/>
            <w:bottom w:val="none" w:sz="0" w:space="0" w:color="auto"/>
            <w:right w:val="none" w:sz="0" w:space="0" w:color="auto"/>
          </w:divBdr>
        </w:div>
      </w:divsChild>
    </w:div>
    <w:div w:id="1457946489">
      <w:bodyDiv w:val="1"/>
      <w:marLeft w:val="0"/>
      <w:marRight w:val="0"/>
      <w:marTop w:val="0"/>
      <w:marBottom w:val="0"/>
      <w:divBdr>
        <w:top w:val="none" w:sz="0" w:space="0" w:color="auto"/>
        <w:left w:val="none" w:sz="0" w:space="0" w:color="auto"/>
        <w:bottom w:val="none" w:sz="0" w:space="0" w:color="auto"/>
        <w:right w:val="none" w:sz="0" w:space="0" w:color="auto"/>
      </w:divBdr>
      <w:divsChild>
        <w:div w:id="994606944">
          <w:marLeft w:val="0"/>
          <w:marRight w:val="0"/>
          <w:marTop w:val="0"/>
          <w:marBottom w:val="0"/>
          <w:divBdr>
            <w:top w:val="none" w:sz="0" w:space="0" w:color="auto"/>
            <w:left w:val="none" w:sz="0" w:space="0" w:color="auto"/>
            <w:bottom w:val="none" w:sz="0" w:space="0" w:color="auto"/>
            <w:right w:val="none" w:sz="0" w:space="0" w:color="auto"/>
          </w:divBdr>
        </w:div>
        <w:div w:id="1456873513">
          <w:marLeft w:val="0"/>
          <w:marRight w:val="0"/>
          <w:marTop w:val="0"/>
          <w:marBottom w:val="0"/>
          <w:divBdr>
            <w:top w:val="none" w:sz="0" w:space="0" w:color="auto"/>
            <w:left w:val="none" w:sz="0" w:space="0" w:color="auto"/>
            <w:bottom w:val="none" w:sz="0" w:space="0" w:color="auto"/>
            <w:right w:val="none" w:sz="0" w:space="0" w:color="auto"/>
          </w:divBdr>
        </w:div>
      </w:divsChild>
    </w:div>
    <w:div w:id="1538810334">
      <w:bodyDiv w:val="1"/>
      <w:marLeft w:val="0"/>
      <w:marRight w:val="0"/>
      <w:marTop w:val="0"/>
      <w:marBottom w:val="0"/>
      <w:divBdr>
        <w:top w:val="none" w:sz="0" w:space="0" w:color="auto"/>
        <w:left w:val="none" w:sz="0" w:space="0" w:color="auto"/>
        <w:bottom w:val="none" w:sz="0" w:space="0" w:color="auto"/>
        <w:right w:val="none" w:sz="0" w:space="0" w:color="auto"/>
      </w:divBdr>
      <w:divsChild>
        <w:div w:id="1198471989">
          <w:marLeft w:val="0"/>
          <w:marRight w:val="0"/>
          <w:marTop w:val="0"/>
          <w:marBottom w:val="0"/>
          <w:divBdr>
            <w:top w:val="none" w:sz="0" w:space="0" w:color="auto"/>
            <w:left w:val="none" w:sz="0" w:space="0" w:color="auto"/>
            <w:bottom w:val="none" w:sz="0" w:space="0" w:color="auto"/>
            <w:right w:val="none" w:sz="0" w:space="0" w:color="auto"/>
          </w:divBdr>
        </w:div>
        <w:div w:id="1855806820">
          <w:marLeft w:val="0"/>
          <w:marRight w:val="0"/>
          <w:marTop w:val="0"/>
          <w:marBottom w:val="0"/>
          <w:divBdr>
            <w:top w:val="none" w:sz="0" w:space="0" w:color="auto"/>
            <w:left w:val="none" w:sz="0" w:space="0" w:color="auto"/>
            <w:bottom w:val="none" w:sz="0" w:space="0" w:color="auto"/>
            <w:right w:val="none" w:sz="0" w:space="0" w:color="auto"/>
          </w:divBdr>
        </w:div>
      </w:divsChild>
    </w:div>
    <w:div w:id="1560432859">
      <w:bodyDiv w:val="1"/>
      <w:marLeft w:val="0"/>
      <w:marRight w:val="0"/>
      <w:marTop w:val="0"/>
      <w:marBottom w:val="0"/>
      <w:divBdr>
        <w:top w:val="none" w:sz="0" w:space="0" w:color="auto"/>
        <w:left w:val="none" w:sz="0" w:space="0" w:color="auto"/>
        <w:bottom w:val="none" w:sz="0" w:space="0" w:color="auto"/>
        <w:right w:val="none" w:sz="0" w:space="0" w:color="auto"/>
      </w:divBdr>
      <w:divsChild>
        <w:div w:id="1786000205">
          <w:marLeft w:val="0"/>
          <w:marRight w:val="0"/>
          <w:marTop w:val="0"/>
          <w:marBottom w:val="0"/>
          <w:divBdr>
            <w:top w:val="none" w:sz="0" w:space="0" w:color="auto"/>
            <w:left w:val="none" w:sz="0" w:space="0" w:color="auto"/>
            <w:bottom w:val="none" w:sz="0" w:space="0" w:color="auto"/>
            <w:right w:val="none" w:sz="0" w:space="0" w:color="auto"/>
          </w:divBdr>
        </w:div>
        <w:div w:id="517425560">
          <w:marLeft w:val="0"/>
          <w:marRight w:val="0"/>
          <w:marTop w:val="0"/>
          <w:marBottom w:val="0"/>
          <w:divBdr>
            <w:top w:val="none" w:sz="0" w:space="0" w:color="auto"/>
            <w:left w:val="none" w:sz="0" w:space="0" w:color="auto"/>
            <w:bottom w:val="none" w:sz="0" w:space="0" w:color="auto"/>
            <w:right w:val="none" w:sz="0" w:space="0" w:color="auto"/>
          </w:divBdr>
        </w:div>
      </w:divsChild>
    </w:div>
    <w:div w:id="1561207593">
      <w:bodyDiv w:val="1"/>
      <w:marLeft w:val="0"/>
      <w:marRight w:val="0"/>
      <w:marTop w:val="0"/>
      <w:marBottom w:val="0"/>
      <w:divBdr>
        <w:top w:val="none" w:sz="0" w:space="0" w:color="auto"/>
        <w:left w:val="none" w:sz="0" w:space="0" w:color="auto"/>
        <w:bottom w:val="none" w:sz="0" w:space="0" w:color="auto"/>
        <w:right w:val="none" w:sz="0" w:space="0" w:color="auto"/>
      </w:divBdr>
    </w:div>
    <w:div w:id="1676612426">
      <w:bodyDiv w:val="1"/>
      <w:marLeft w:val="0"/>
      <w:marRight w:val="0"/>
      <w:marTop w:val="0"/>
      <w:marBottom w:val="0"/>
      <w:divBdr>
        <w:top w:val="none" w:sz="0" w:space="0" w:color="auto"/>
        <w:left w:val="none" w:sz="0" w:space="0" w:color="auto"/>
        <w:bottom w:val="none" w:sz="0" w:space="0" w:color="auto"/>
        <w:right w:val="none" w:sz="0" w:space="0" w:color="auto"/>
      </w:divBdr>
    </w:div>
    <w:div w:id="1746760970">
      <w:bodyDiv w:val="1"/>
      <w:marLeft w:val="0"/>
      <w:marRight w:val="0"/>
      <w:marTop w:val="0"/>
      <w:marBottom w:val="0"/>
      <w:divBdr>
        <w:top w:val="none" w:sz="0" w:space="0" w:color="auto"/>
        <w:left w:val="none" w:sz="0" w:space="0" w:color="auto"/>
        <w:bottom w:val="none" w:sz="0" w:space="0" w:color="auto"/>
        <w:right w:val="none" w:sz="0" w:space="0" w:color="auto"/>
      </w:divBdr>
      <w:divsChild>
        <w:div w:id="1905602996">
          <w:marLeft w:val="0"/>
          <w:marRight w:val="0"/>
          <w:marTop w:val="0"/>
          <w:marBottom w:val="0"/>
          <w:divBdr>
            <w:top w:val="none" w:sz="0" w:space="0" w:color="auto"/>
            <w:left w:val="none" w:sz="0" w:space="0" w:color="auto"/>
            <w:bottom w:val="none" w:sz="0" w:space="0" w:color="auto"/>
            <w:right w:val="none" w:sz="0" w:space="0" w:color="auto"/>
          </w:divBdr>
        </w:div>
        <w:div w:id="1538202035">
          <w:marLeft w:val="0"/>
          <w:marRight w:val="0"/>
          <w:marTop w:val="0"/>
          <w:marBottom w:val="0"/>
          <w:divBdr>
            <w:top w:val="none" w:sz="0" w:space="0" w:color="auto"/>
            <w:left w:val="none" w:sz="0" w:space="0" w:color="auto"/>
            <w:bottom w:val="none" w:sz="0" w:space="0" w:color="auto"/>
            <w:right w:val="none" w:sz="0" w:space="0" w:color="auto"/>
          </w:divBdr>
        </w:div>
      </w:divsChild>
    </w:div>
    <w:div w:id="1835608608">
      <w:bodyDiv w:val="1"/>
      <w:marLeft w:val="0"/>
      <w:marRight w:val="0"/>
      <w:marTop w:val="0"/>
      <w:marBottom w:val="0"/>
      <w:divBdr>
        <w:top w:val="none" w:sz="0" w:space="0" w:color="auto"/>
        <w:left w:val="none" w:sz="0" w:space="0" w:color="auto"/>
        <w:bottom w:val="none" w:sz="0" w:space="0" w:color="auto"/>
        <w:right w:val="none" w:sz="0" w:space="0" w:color="auto"/>
      </w:divBdr>
      <w:divsChild>
        <w:div w:id="1394935462">
          <w:marLeft w:val="0"/>
          <w:marRight w:val="0"/>
          <w:marTop w:val="0"/>
          <w:marBottom w:val="0"/>
          <w:divBdr>
            <w:top w:val="none" w:sz="0" w:space="0" w:color="auto"/>
            <w:left w:val="none" w:sz="0" w:space="0" w:color="auto"/>
            <w:bottom w:val="none" w:sz="0" w:space="0" w:color="auto"/>
            <w:right w:val="none" w:sz="0" w:space="0" w:color="auto"/>
          </w:divBdr>
        </w:div>
        <w:div w:id="286204433">
          <w:marLeft w:val="0"/>
          <w:marRight w:val="0"/>
          <w:marTop w:val="0"/>
          <w:marBottom w:val="0"/>
          <w:divBdr>
            <w:top w:val="none" w:sz="0" w:space="0" w:color="auto"/>
            <w:left w:val="none" w:sz="0" w:space="0" w:color="auto"/>
            <w:bottom w:val="none" w:sz="0" w:space="0" w:color="auto"/>
            <w:right w:val="none" w:sz="0" w:space="0" w:color="auto"/>
          </w:divBdr>
        </w:div>
      </w:divsChild>
    </w:div>
    <w:div w:id="1978797441">
      <w:bodyDiv w:val="1"/>
      <w:marLeft w:val="0"/>
      <w:marRight w:val="0"/>
      <w:marTop w:val="0"/>
      <w:marBottom w:val="0"/>
      <w:divBdr>
        <w:top w:val="none" w:sz="0" w:space="0" w:color="auto"/>
        <w:left w:val="none" w:sz="0" w:space="0" w:color="auto"/>
        <w:bottom w:val="none" w:sz="0" w:space="0" w:color="auto"/>
        <w:right w:val="none" w:sz="0" w:space="0" w:color="auto"/>
      </w:divBdr>
    </w:div>
    <w:div w:id="1999767547">
      <w:bodyDiv w:val="1"/>
      <w:marLeft w:val="0"/>
      <w:marRight w:val="0"/>
      <w:marTop w:val="0"/>
      <w:marBottom w:val="0"/>
      <w:divBdr>
        <w:top w:val="none" w:sz="0" w:space="0" w:color="auto"/>
        <w:left w:val="none" w:sz="0" w:space="0" w:color="auto"/>
        <w:bottom w:val="none" w:sz="0" w:space="0" w:color="auto"/>
        <w:right w:val="none" w:sz="0" w:space="0" w:color="auto"/>
      </w:divBdr>
      <w:divsChild>
        <w:div w:id="927734274">
          <w:marLeft w:val="0"/>
          <w:marRight w:val="0"/>
          <w:marTop w:val="0"/>
          <w:marBottom w:val="0"/>
          <w:divBdr>
            <w:top w:val="none" w:sz="0" w:space="0" w:color="auto"/>
            <w:left w:val="none" w:sz="0" w:space="0" w:color="auto"/>
            <w:bottom w:val="none" w:sz="0" w:space="0" w:color="auto"/>
            <w:right w:val="none" w:sz="0" w:space="0" w:color="auto"/>
          </w:divBdr>
        </w:div>
        <w:div w:id="1418819248">
          <w:marLeft w:val="0"/>
          <w:marRight w:val="0"/>
          <w:marTop w:val="0"/>
          <w:marBottom w:val="0"/>
          <w:divBdr>
            <w:top w:val="none" w:sz="0" w:space="0" w:color="auto"/>
            <w:left w:val="none" w:sz="0" w:space="0" w:color="auto"/>
            <w:bottom w:val="none" w:sz="0" w:space="0" w:color="auto"/>
            <w:right w:val="none" w:sz="0" w:space="0" w:color="auto"/>
          </w:divBdr>
        </w:div>
      </w:divsChild>
    </w:div>
    <w:div w:id="2053572105">
      <w:bodyDiv w:val="1"/>
      <w:marLeft w:val="0"/>
      <w:marRight w:val="0"/>
      <w:marTop w:val="0"/>
      <w:marBottom w:val="0"/>
      <w:divBdr>
        <w:top w:val="none" w:sz="0" w:space="0" w:color="auto"/>
        <w:left w:val="none" w:sz="0" w:space="0" w:color="auto"/>
        <w:bottom w:val="none" w:sz="0" w:space="0" w:color="auto"/>
        <w:right w:val="none" w:sz="0" w:space="0" w:color="auto"/>
      </w:divBdr>
      <w:divsChild>
        <w:div w:id="471875885">
          <w:marLeft w:val="0"/>
          <w:marRight w:val="0"/>
          <w:marTop w:val="0"/>
          <w:marBottom w:val="0"/>
          <w:divBdr>
            <w:top w:val="none" w:sz="0" w:space="0" w:color="auto"/>
            <w:left w:val="none" w:sz="0" w:space="0" w:color="auto"/>
            <w:bottom w:val="none" w:sz="0" w:space="0" w:color="auto"/>
            <w:right w:val="none" w:sz="0" w:space="0" w:color="auto"/>
          </w:divBdr>
        </w:div>
        <w:div w:id="1225263294">
          <w:marLeft w:val="0"/>
          <w:marRight w:val="0"/>
          <w:marTop w:val="0"/>
          <w:marBottom w:val="0"/>
          <w:divBdr>
            <w:top w:val="none" w:sz="0" w:space="0" w:color="auto"/>
            <w:left w:val="none" w:sz="0" w:space="0" w:color="auto"/>
            <w:bottom w:val="none" w:sz="0" w:space="0" w:color="auto"/>
            <w:right w:val="none" w:sz="0" w:space="0" w:color="auto"/>
          </w:divBdr>
        </w:div>
      </w:divsChild>
    </w:div>
    <w:div w:id="2053725909">
      <w:bodyDiv w:val="1"/>
      <w:marLeft w:val="0"/>
      <w:marRight w:val="0"/>
      <w:marTop w:val="0"/>
      <w:marBottom w:val="0"/>
      <w:divBdr>
        <w:top w:val="none" w:sz="0" w:space="0" w:color="auto"/>
        <w:left w:val="none" w:sz="0" w:space="0" w:color="auto"/>
        <w:bottom w:val="none" w:sz="0" w:space="0" w:color="auto"/>
        <w:right w:val="none" w:sz="0" w:space="0" w:color="auto"/>
      </w:divBdr>
      <w:divsChild>
        <w:div w:id="245649823">
          <w:marLeft w:val="0"/>
          <w:marRight w:val="0"/>
          <w:marTop w:val="0"/>
          <w:marBottom w:val="0"/>
          <w:divBdr>
            <w:top w:val="none" w:sz="0" w:space="0" w:color="auto"/>
            <w:left w:val="none" w:sz="0" w:space="0" w:color="auto"/>
            <w:bottom w:val="none" w:sz="0" w:space="0" w:color="auto"/>
            <w:right w:val="none" w:sz="0" w:space="0" w:color="auto"/>
          </w:divBdr>
        </w:div>
        <w:div w:id="1219677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baprodukturegionalnego.org.pl" TargetMode="External"/><Relationship Id="rId13" Type="http://schemas.openxmlformats.org/officeDocument/2006/relationships/hyperlink" Target="mailto:iod@sejmik.kielc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pinno.pl/inteligentne-specjalizacje/uszczegolowienie-inteligentnych-specjalizacji-wojewodztwa-swietokrzyskieg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lugirozwojowe.parp.gov.pl/podmioty/view?id=3047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biuro@bdgizba.pl" TargetMode="External"/><Relationship Id="rId4" Type="http://schemas.openxmlformats.org/officeDocument/2006/relationships/settings" Target="settings.xml"/><Relationship Id="rId9" Type="http://schemas.openxmlformats.org/officeDocument/2006/relationships/hyperlink" Target="http://WWW.bdgizba.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C0F2A-26EC-4CDA-9ED2-A53AAE2DF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1740</Words>
  <Characters>10443</Characters>
  <Application>Microsoft Office Word</Application>
  <DocSecurity>0</DocSecurity>
  <Lines>87</Lines>
  <Paragraphs>24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Kowalewska, Katarzyna</dc:creator>
  <cp:lastModifiedBy>Piras, Anna</cp:lastModifiedBy>
  <cp:revision>4</cp:revision>
  <cp:lastPrinted>2019-03-26T10:50:00Z</cp:lastPrinted>
  <dcterms:created xsi:type="dcterms:W3CDTF">2019-06-11T11:17:00Z</dcterms:created>
  <dcterms:modified xsi:type="dcterms:W3CDTF">2019-10-23T09:40:00Z</dcterms:modified>
</cp:coreProperties>
</file>